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D2" w:rsidRPr="00A95A6B" w:rsidRDefault="00F563D2" w:rsidP="00F563D2">
      <w:pPr>
        <w:rPr>
          <w:rFonts w:ascii="Arial Narrow" w:hAnsi="Arial Narrow"/>
          <w:sz w:val="28"/>
          <w:szCs w:val="28"/>
        </w:rPr>
      </w:pPr>
      <w:r w:rsidRPr="00A95A6B">
        <w:rPr>
          <w:rFonts w:ascii="Arial Narrow" w:hAnsi="Arial Narrow"/>
          <w:noProof/>
          <w:lang w:eastAsia="fr-FR"/>
        </w:rPr>
        <w:drawing>
          <wp:inline distT="0" distB="0" distL="0" distR="0" wp14:anchorId="3D6B7CCC" wp14:editId="5F9F7D6B">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noProof/>
          <w:sz w:val="28"/>
          <w:szCs w:val="28"/>
          <w:lang w:eastAsia="fr-FR"/>
        </w:rPr>
        <w:drawing>
          <wp:inline distT="0" distB="0" distL="0" distR="0" wp14:anchorId="049B4D83" wp14:editId="54F953AF">
            <wp:extent cx="1866194" cy="66992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ogostnazaire-q-r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6328" cy="716641"/>
                    </a:xfrm>
                    <a:prstGeom prst="rect">
                      <a:avLst/>
                    </a:prstGeom>
                  </pic:spPr>
                </pic:pic>
              </a:graphicData>
            </a:graphic>
          </wp:inline>
        </w:drawing>
      </w:r>
    </w:p>
    <w:p w:rsidR="00F563D2" w:rsidRDefault="00F563D2" w:rsidP="00F563D2">
      <w:pPr>
        <w:jc w:val="center"/>
        <w:rPr>
          <w:rFonts w:ascii="Arial Narrow" w:hAnsi="Arial Narrow"/>
          <w:b/>
          <w:sz w:val="28"/>
          <w:szCs w:val="28"/>
        </w:rPr>
      </w:pPr>
    </w:p>
    <w:p w:rsidR="00F563D2" w:rsidRPr="00A95A6B" w:rsidRDefault="00F563D2" w:rsidP="00F563D2">
      <w:pPr>
        <w:jc w:val="center"/>
        <w:rPr>
          <w:rFonts w:ascii="Arial Narrow" w:hAnsi="Arial Narrow"/>
          <w:b/>
          <w:sz w:val="28"/>
          <w:szCs w:val="28"/>
        </w:rPr>
      </w:pPr>
      <w:r w:rsidRPr="00A95A6B">
        <w:rPr>
          <w:rFonts w:ascii="Arial Narrow" w:hAnsi="Arial Narrow"/>
          <w:b/>
          <w:sz w:val="28"/>
          <w:szCs w:val="28"/>
        </w:rPr>
        <w:t>La CARENE Saint-Nazaire Agglomération</w:t>
      </w:r>
    </w:p>
    <w:p w:rsidR="006E3522" w:rsidRDefault="00F563D2" w:rsidP="001D364A">
      <w:pPr>
        <w:pStyle w:val="Sansinterligne"/>
        <w:jc w:val="center"/>
        <w:rPr>
          <w:b/>
        </w:rPr>
      </w:pPr>
      <w:r>
        <w:rPr>
          <w:b/>
        </w:rPr>
        <w:t xml:space="preserve"> </w:t>
      </w:r>
      <w:r w:rsidR="006E3522">
        <w:rPr>
          <w:b/>
        </w:rPr>
        <w:t>(10 communes / 125 000 habitants)</w:t>
      </w:r>
    </w:p>
    <w:p w:rsidR="006E3522" w:rsidRDefault="006E3522" w:rsidP="001D364A">
      <w:pPr>
        <w:pStyle w:val="Sansinterligne"/>
        <w:jc w:val="center"/>
        <w:rPr>
          <w:b/>
        </w:rPr>
      </w:pPr>
      <w:r>
        <w:rPr>
          <w:b/>
        </w:rPr>
        <w:t xml:space="preserve">Communauté d’Agglomération de la </w:t>
      </w:r>
      <w:proofErr w:type="spellStart"/>
      <w:r>
        <w:rPr>
          <w:b/>
        </w:rPr>
        <w:t>REgion</w:t>
      </w:r>
      <w:proofErr w:type="spellEnd"/>
      <w:r>
        <w:rPr>
          <w:b/>
        </w:rPr>
        <w:t xml:space="preserve"> Nazairienne et de l’Estuaire</w:t>
      </w:r>
    </w:p>
    <w:p w:rsidR="006E3522" w:rsidRDefault="006E3522" w:rsidP="001D364A">
      <w:pPr>
        <w:pStyle w:val="Sansinterligne"/>
        <w:jc w:val="center"/>
        <w:rPr>
          <w:b/>
        </w:rPr>
      </w:pPr>
    </w:p>
    <w:p w:rsidR="006E3522" w:rsidRDefault="006E3522" w:rsidP="001D364A">
      <w:pPr>
        <w:pStyle w:val="Sansinterligne"/>
        <w:jc w:val="center"/>
        <w:rPr>
          <w:b/>
        </w:rPr>
      </w:pPr>
      <w:r>
        <w:rPr>
          <w:b/>
        </w:rPr>
        <w:t xml:space="preserve">Direction </w:t>
      </w:r>
      <w:r w:rsidR="00B11BCC">
        <w:rPr>
          <w:b/>
        </w:rPr>
        <w:t>Transition, Emploi, Développement économique</w:t>
      </w:r>
    </w:p>
    <w:p w:rsidR="006E3522" w:rsidRDefault="006E3522" w:rsidP="001D364A">
      <w:pPr>
        <w:pStyle w:val="Sansinterligne"/>
        <w:jc w:val="center"/>
        <w:rPr>
          <w:b/>
        </w:rPr>
      </w:pPr>
    </w:p>
    <w:p w:rsidR="006E3522" w:rsidRDefault="006E3522" w:rsidP="001D364A">
      <w:pPr>
        <w:pStyle w:val="Sansinterligne"/>
        <w:jc w:val="center"/>
        <w:rPr>
          <w:b/>
        </w:rPr>
      </w:pPr>
      <w:r>
        <w:rPr>
          <w:b/>
        </w:rPr>
        <w:t xml:space="preserve">Recrute </w:t>
      </w:r>
    </w:p>
    <w:p w:rsidR="006E3522" w:rsidRDefault="006E3522" w:rsidP="001D364A">
      <w:pPr>
        <w:pStyle w:val="Sansinterligne"/>
        <w:jc w:val="center"/>
        <w:rPr>
          <w:b/>
        </w:rPr>
      </w:pPr>
    </w:p>
    <w:p w:rsidR="001D364A" w:rsidRPr="00F563D2" w:rsidRDefault="00F563D2" w:rsidP="001D364A">
      <w:pPr>
        <w:pStyle w:val="Sansinterligne"/>
        <w:jc w:val="center"/>
        <w:rPr>
          <w:rFonts w:ascii="Arial Narrow" w:hAnsi="Arial Narrow"/>
          <w:b/>
          <w:sz w:val="32"/>
          <w:szCs w:val="32"/>
          <w:u w:val="single"/>
        </w:rPr>
      </w:pPr>
      <w:r w:rsidRPr="00A95A6B">
        <w:rPr>
          <w:rFonts w:ascii="Arial Narrow" w:hAnsi="Arial Narrow"/>
          <w:b/>
          <w:sz w:val="32"/>
          <w:szCs w:val="32"/>
          <w:u w:val="single"/>
        </w:rPr>
        <w:t xml:space="preserve">Un(e) Responsable </w:t>
      </w:r>
      <w:r w:rsidR="006E3522" w:rsidRPr="00F563D2">
        <w:rPr>
          <w:rFonts w:ascii="Arial Narrow" w:hAnsi="Arial Narrow"/>
          <w:b/>
          <w:sz w:val="32"/>
          <w:szCs w:val="32"/>
          <w:u w:val="single"/>
        </w:rPr>
        <w:t>du</w:t>
      </w:r>
      <w:r w:rsidR="001D364A" w:rsidRPr="00F563D2">
        <w:rPr>
          <w:rFonts w:ascii="Arial Narrow" w:hAnsi="Arial Narrow"/>
          <w:b/>
          <w:sz w:val="32"/>
          <w:szCs w:val="32"/>
          <w:u w:val="single"/>
        </w:rPr>
        <w:t xml:space="preserve"> service </w:t>
      </w:r>
      <w:r w:rsidR="00B11BCC" w:rsidRPr="00F563D2">
        <w:rPr>
          <w:rFonts w:ascii="Arial Narrow" w:hAnsi="Arial Narrow"/>
          <w:b/>
          <w:sz w:val="32"/>
          <w:szCs w:val="32"/>
          <w:u w:val="single"/>
        </w:rPr>
        <w:t xml:space="preserve">Emploi, insertion, formation </w:t>
      </w:r>
      <w:r w:rsidR="006E3522" w:rsidRPr="00F563D2">
        <w:rPr>
          <w:rFonts w:ascii="Arial Narrow" w:hAnsi="Arial Narrow"/>
          <w:b/>
          <w:sz w:val="32"/>
          <w:szCs w:val="32"/>
          <w:u w:val="single"/>
        </w:rPr>
        <w:t>(H/F)</w:t>
      </w:r>
    </w:p>
    <w:p w:rsidR="001D364A" w:rsidRDefault="001D364A" w:rsidP="001D364A">
      <w:pPr>
        <w:pStyle w:val="Sansinterligne"/>
        <w:jc w:val="both"/>
      </w:pPr>
    </w:p>
    <w:p w:rsidR="001D364A" w:rsidRPr="006E3522" w:rsidRDefault="00F563D2" w:rsidP="001D364A">
      <w:pPr>
        <w:pStyle w:val="Sansinterligne"/>
        <w:jc w:val="center"/>
        <w:rPr>
          <w:i/>
        </w:rPr>
      </w:pPr>
      <w:r>
        <w:rPr>
          <w:i/>
        </w:rPr>
        <w:t xml:space="preserve">Cadre d’emploi des attachés territoriaux </w:t>
      </w:r>
      <w:r w:rsidR="001D364A" w:rsidRPr="006E3522">
        <w:rPr>
          <w:i/>
        </w:rPr>
        <w:t>ou contractuel</w:t>
      </w:r>
    </w:p>
    <w:p w:rsidR="001D364A" w:rsidRDefault="001D364A" w:rsidP="001D364A">
      <w:pPr>
        <w:pStyle w:val="Sansinterligne"/>
        <w:jc w:val="both"/>
      </w:pPr>
    </w:p>
    <w:p w:rsidR="00F563D2" w:rsidRPr="00F563D2" w:rsidRDefault="00F563D2" w:rsidP="00F563D2">
      <w:pPr>
        <w:jc w:val="both"/>
        <w:rPr>
          <w:rFonts w:ascii="Arial Narrow" w:hAnsi="Arial Narrow" w:cs="Arial"/>
          <w:i/>
        </w:rPr>
      </w:pPr>
      <w:r w:rsidRPr="00F563D2">
        <w:rPr>
          <w:rFonts w:ascii="Arial Narrow" w:hAnsi="Arial Narrow" w:cs="Arial"/>
          <w:i/>
        </w:rPr>
        <w:t>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w:t>
      </w:r>
    </w:p>
    <w:p w:rsidR="00B11BCC" w:rsidRPr="00F563D2" w:rsidRDefault="006E3522" w:rsidP="001D364A">
      <w:pPr>
        <w:pStyle w:val="Sansinterligne"/>
        <w:jc w:val="both"/>
      </w:pPr>
      <w:r w:rsidRPr="00F563D2">
        <w:t>Saint-Nazaire et son agglomération bénéficient depuis plusieurs années d’un fort dynamisme économique</w:t>
      </w:r>
      <w:r w:rsidR="001B67F7" w:rsidRPr="00F563D2">
        <w:t>, grâce à d</w:t>
      </w:r>
      <w:r w:rsidRPr="00F563D2">
        <w:t xml:space="preserve">es filières industrielles </w:t>
      </w:r>
      <w:r w:rsidR="00B11BCC" w:rsidRPr="00F563D2">
        <w:t>de pointe</w:t>
      </w:r>
      <w:r w:rsidR="00225948" w:rsidRPr="00F563D2">
        <w:t xml:space="preserve"> (</w:t>
      </w:r>
      <w:r w:rsidR="001B67F7" w:rsidRPr="00F563D2">
        <w:t xml:space="preserve">aéronautique, </w:t>
      </w:r>
      <w:r w:rsidRPr="00F563D2">
        <w:t>la construction navale</w:t>
      </w:r>
      <w:r w:rsidR="001B67F7" w:rsidRPr="00F563D2">
        <w:t xml:space="preserve"> ou les énergies marines renouvelables</w:t>
      </w:r>
      <w:r w:rsidR="00225948" w:rsidRPr="00F563D2">
        <w:t>) et</w:t>
      </w:r>
      <w:r w:rsidR="00B11BCC" w:rsidRPr="00F563D2">
        <w:t xml:space="preserve"> à une économie </w:t>
      </w:r>
      <w:r w:rsidR="00225948" w:rsidRPr="00F563D2">
        <w:t>résidentielle et de services diversifiée (numérique, nautisme, artisanat, BTP, commerce, tourisme)</w:t>
      </w:r>
      <w:r w:rsidR="00B11BCC" w:rsidRPr="00F563D2">
        <w:t>. Territoire acteur de</w:t>
      </w:r>
      <w:r w:rsidR="00225948" w:rsidRPr="00F563D2">
        <w:t>s</w:t>
      </w:r>
      <w:r w:rsidR="00B11BCC" w:rsidRPr="00F563D2">
        <w:t xml:space="preserve"> transition</w:t>
      </w:r>
      <w:r w:rsidR="00225948" w:rsidRPr="00F563D2">
        <w:t>s</w:t>
      </w:r>
      <w:r w:rsidR="00B11BCC" w:rsidRPr="00F563D2">
        <w:t xml:space="preserve"> </w:t>
      </w:r>
      <w:r w:rsidR="00225948" w:rsidRPr="00F563D2">
        <w:t>(</w:t>
      </w:r>
      <w:r w:rsidR="00B11BCC" w:rsidRPr="00F563D2">
        <w:t>énergétique</w:t>
      </w:r>
      <w:r w:rsidR="00225948" w:rsidRPr="00F563D2">
        <w:t>, écologique, numérique)</w:t>
      </w:r>
      <w:r w:rsidR="00B11BCC" w:rsidRPr="00F563D2">
        <w:t xml:space="preserve">, </w:t>
      </w:r>
      <w:r w:rsidR="00F563D2" w:rsidRPr="00F563D2">
        <w:t>il porte la volonté</w:t>
      </w:r>
      <w:r w:rsidR="00225948" w:rsidRPr="00F563D2">
        <w:t xml:space="preserve"> d’accompagner les mutations</w:t>
      </w:r>
      <w:r w:rsidR="00B11BCC" w:rsidRPr="00F563D2">
        <w:t xml:space="preserve"> de l’économie locale</w:t>
      </w:r>
      <w:r w:rsidR="00225948" w:rsidRPr="00F563D2">
        <w:t>,</w:t>
      </w:r>
      <w:r w:rsidR="00B11BCC" w:rsidRPr="00F563D2">
        <w:t xml:space="preserve"> au bénéfice </w:t>
      </w:r>
      <w:r w:rsidR="00225948" w:rsidRPr="00F563D2">
        <w:t xml:space="preserve">de l’emploi du plus grand nombre. </w:t>
      </w:r>
      <w:r w:rsidR="00B11BCC" w:rsidRPr="00F563D2">
        <w:t xml:space="preserve"> </w:t>
      </w:r>
    </w:p>
    <w:p w:rsidR="00B11BCC" w:rsidRDefault="00B11BCC" w:rsidP="001D364A">
      <w:pPr>
        <w:pStyle w:val="Sansinterligne"/>
        <w:jc w:val="both"/>
        <w:rPr>
          <w:i/>
        </w:rPr>
      </w:pPr>
    </w:p>
    <w:p w:rsidR="00B11BCC" w:rsidRPr="00F563D2" w:rsidRDefault="00225948" w:rsidP="00B11BCC">
      <w:pPr>
        <w:pStyle w:val="Sansinterligne"/>
        <w:jc w:val="both"/>
      </w:pPr>
      <w:r w:rsidRPr="00F563D2">
        <w:t xml:space="preserve">Dans le cadre de sa stratégie de développement économique territoriale, </w:t>
      </w:r>
      <w:r w:rsidR="00B11BCC" w:rsidRPr="00F563D2">
        <w:t>Saint-Nazaire Agglomération – la CARENE mène une politique volontariste</w:t>
      </w:r>
      <w:r w:rsidR="00E3285F" w:rsidRPr="00F563D2">
        <w:t xml:space="preserve"> et ambitieuse</w:t>
      </w:r>
      <w:r w:rsidR="00B11BCC" w:rsidRPr="00F563D2">
        <w:t xml:space="preserve"> en matière d’emploi, d’insertion, d’orientation et de formation, en partenariat avec l’ensemble des collectivités et des acteurs du service public de l’emploi</w:t>
      </w:r>
      <w:r w:rsidRPr="00F563D2">
        <w:t xml:space="preserve">. De manière directe ou indirecte, il s’agit </w:t>
      </w:r>
      <w:r w:rsidR="00B11BCC" w:rsidRPr="00F563D2">
        <w:t xml:space="preserve">d’anticiper sur les besoins de compétences des entreprises et de faciliter l’accès à l’emploi des publics qui en sont les plus éloignés, tout en soutenant les projets d’innovation sociale portés par les acteurs du territoire. </w:t>
      </w:r>
    </w:p>
    <w:p w:rsidR="00126384" w:rsidRPr="00860B88" w:rsidRDefault="00126384" w:rsidP="001D364A">
      <w:pPr>
        <w:pStyle w:val="Sansinterligne"/>
        <w:jc w:val="both"/>
        <w:rPr>
          <w:i/>
        </w:rPr>
      </w:pPr>
    </w:p>
    <w:p w:rsidR="00126384" w:rsidRDefault="00126384" w:rsidP="001D364A">
      <w:pPr>
        <w:pStyle w:val="Sansinterligne"/>
        <w:jc w:val="both"/>
      </w:pPr>
    </w:p>
    <w:p w:rsidR="008611F0" w:rsidRPr="00D1695E" w:rsidRDefault="008611F0" w:rsidP="001D364A">
      <w:pPr>
        <w:pStyle w:val="Sansinterligne"/>
        <w:jc w:val="both"/>
        <w:rPr>
          <w:b/>
          <w:u w:val="single"/>
        </w:rPr>
      </w:pPr>
      <w:r w:rsidRPr="00D1695E">
        <w:rPr>
          <w:b/>
          <w:u w:val="single"/>
        </w:rPr>
        <w:t>Missions</w:t>
      </w:r>
    </w:p>
    <w:p w:rsidR="008611F0" w:rsidRDefault="008611F0" w:rsidP="001D364A">
      <w:pPr>
        <w:pStyle w:val="Sansinterligne"/>
        <w:jc w:val="both"/>
      </w:pPr>
    </w:p>
    <w:p w:rsidR="00225948" w:rsidRDefault="00126384" w:rsidP="001D364A">
      <w:pPr>
        <w:pStyle w:val="Sansinterligne"/>
        <w:jc w:val="both"/>
      </w:pPr>
      <w:r>
        <w:t xml:space="preserve">Sous la responsabilité du directeur général adjoint </w:t>
      </w:r>
      <w:r w:rsidR="00225948">
        <w:t>Transition, Emploi, D</w:t>
      </w:r>
      <w:r>
        <w:t>éveloppement économique</w:t>
      </w:r>
      <w:r w:rsidR="00225948">
        <w:t xml:space="preserve"> et au côté des élus,</w:t>
      </w:r>
      <w:r w:rsidR="008611F0">
        <w:t xml:space="preserve"> le </w:t>
      </w:r>
      <w:r w:rsidR="00225948">
        <w:t xml:space="preserve">responsable </w:t>
      </w:r>
      <w:r w:rsidR="008611F0">
        <w:t xml:space="preserve">du service </w:t>
      </w:r>
      <w:r w:rsidR="00697523">
        <w:t>Emploi, i</w:t>
      </w:r>
      <w:r w:rsidR="00225948">
        <w:t xml:space="preserve">nsertion et formation </w:t>
      </w:r>
      <w:r w:rsidR="008611F0">
        <w:t xml:space="preserve">participe à la conception et à la mise en œuvre de la stratégie de développement économique du territoire, conjointement avec </w:t>
      </w:r>
      <w:r w:rsidR="00381535">
        <w:lastRenderedPageBreak/>
        <w:t xml:space="preserve">les autres </w:t>
      </w:r>
      <w:r w:rsidR="00225948">
        <w:t>responsables</w:t>
      </w:r>
      <w:r w:rsidR="00381535">
        <w:t xml:space="preserve"> de service </w:t>
      </w:r>
      <w:r w:rsidR="008611F0">
        <w:t>au sein de la direction</w:t>
      </w:r>
      <w:r w:rsidR="00381535">
        <w:t xml:space="preserve"> (</w:t>
      </w:r>
      <w:r w:rsidR="00225948">
        <w:t xml:space="preserve">Entreprises, innovation, enseignement supérieur </w:t>
      </w:r>
      <w:r w:rsidR="00381535">
        <w:t>; Commerce)</w:t>
      </w:r>
      <w:r w:rsidR="008611F0">
        <w:t xml:space="preserve">. </w:t>
      </w:r>
    </w:p>
    <w:p w:rsidR="00225948" w:rsidRDefault="00225948" w:rsidP="001D364A">
      <w:pPr>
        <w:pStyle w:val="Sansinterligne"/>
        <w:jc w:val="both"/>
      </w:pPr>
    </w:p>
    <w:p w:rsidR="00E3285F" w:rsidRDefault="00697523" w:rsidP="001D364A">
      <w:pPr>
        <w:pStyle w:val="Sansinterligne"/>
        <w:jc w:val="both"/>
      </w:pPr>
      <w:r>
        <w:t>Dans ce cadre,</w:t>
      </w:r>
      <w:r w:rsidR="00225948">
        <w:t xml:space="preserve"> il pilote </w:t>
      </w:r>
      <w:r w:rsidR="00E3285F">
        <w:t>l’élaboration et la mise en œuvre de l</w:t>
      </w:r>
      <w:r w:rsidR="00225948">
        <w:t>a stratégie emploi/insertion/formation de l’agglomération</w:t>
      </w:r>
      <w:r w:rsidR="00E3285F">
        <w:t>. Par ses propositions et les conseils apportés, il accompagne les élus dans la définition des orientations stratégiques et du plan d’action associé, qui auront vocation à se décliner dans une délibération-cadre courant 2022.</w:t>
      </w:r>
      <w:r w:rsidR="00E735B0">
        <w:t xml:space="preserve"> Il représente la collectivité vis-à-vis des entreprises, des institutions et des partenaires de l’emploi et veille à structurer un partenariat équilibré et respectueux avec ces</w:t>
      </w:r>
      <w:r>
        <w:t xml:space="preserve"> acteurs</w:t>
      </w:r>
      <w:r w:rsidR="00B929D7">
        <w:t>, au travers de la Conférence permanente pour l’emploi</w:t>
      </w:r>
      <w:r>
        <w:t xml:space="preserve">. Il aura également pour mission de structurer l’action de la collectivité en matière de gestion prévisionnelle </w:t>
      </w:r>
      <w:r w:rsidR="00D223B2">
        <w:t xml:space="preserve">des emplois et des compétences, </w:t>
      </w:r>
      <w:r>
        <w:t xml:space="preserve">pour accompagner les transitions professionnelles des salariés. </w:t>
      </w:r>
      <w:r w:rsidR="00E735B0">
        <w:t xml:space="preserve"> </w:t>
      </w:r>
    </w:p>
    <w:p w:rsidR="00E3285F" w:rsidRDefault="00E3285F" w:rsidP="001D364A">
      <w:pPr>
        <w:pStyle w:val="Sansinterligne"/>
        <w:jc w:val="both"/>
      </w:pPr>
    </w:p>
    <w:p w:rsidR="00E735B0" w:rsidRDefault="00697523" w:rsidP="001D364A">
      <w:pPr>
        <w:pStyle w:val="Sansinterligne"/>
        <w:jc w:val="both"/>
      </w:pPr>
      <w:r>
        <w:t xml:space="preserve">Par ailleurs, </w:t>
      </w:r>
      <w:r w:rsidR="00E3285F">
        <w:t xml:space="preserve">il supervise l’activité de l’ensemble du service, constitué de 3 chargées de mission, une référente administrative et une assistante. Véritable animateur d’équipe et </w:t>
      </w:r>
      <w:r w:rsidR="00E735B0">
        <w:t>porteur d</w:t>
      </w:r>
      <w:r w:rsidR="00E3285F">
        <w:t xml:space="preserve">’innovation managériale, il accompagne les collaborateurs dans leur développement professionnel, assure la coordination de l’équipe de manière transversale et gère le budget du service. </w:t>
      </w:r>
    </w:p>
    <w:p w:rsidR="00E735B0" w:rsidRDefault="00E735B0" w:rsidP="001D364A">
      <w:pPr>
        <w:pStyle w:val="Sansinterligne"/>
        <w:jc w:val="both"/>
      </w:pPr>
    </w:p>
    <w:p w:rsidR="00225948" w:rsidRDefault="00E735B0" w:rsidP="001D364A">
      <w:pPr>
        <w:pStyle w:val="Sansinterligne"/>
        <w:jc w:val="both"/>
      </w:pPr>
      <w:r>
        <w:t xml:space="preserve">A ce titre, </w:t>
      </w:r>
      <w:r w:rsidR="00E3285F">
        <w:t xml:space="preserve">il est responsable du suivi de plusieurs dispositifs opérationnels portés ou financés par la CARENE, comme le partenariat avec la mission locale, la facilitation des clauses d’insertion dans les marchés publics, le soutien </w:t>
      </w:r>
      <w:r>
        <w:t xml:space="preserve">aux chantiers d’insertion, l’accompagnement des entreprises en matière d’emploi et l’animation du dispositif </w:t>
      </w:r>
      <w:r w:rsidR="00697523">
        <w:t>« </w:t>
      </w:r>
      <w:r>
        <w:t>Entreprise accueillante</w:t>
      </w:r>
      <w:r w:rsidR="00697523">
        <w:t> »</w:t>
      </w:r>
      <w:r>
        <w:t xml:space="preserve">. </w:t>
      </w:r>
      <w:r w:rsidR="00697523">
        <w:t xml:space="preserve">Au sein de la direction, le service </w:t>
      </w:r>
      <w:r>
        <w:t xml:space="preserve">est </w:t>
      </w:r>
      <w:r w:rsidR="00697523">
        <w:t xml:space="preserve">identifié comme </w:t>
      </w:r>
      <w:r>
        <w:t>référent sur le volet « développement économique et emploi »</w:t>
      </w:r>
      <w:r w:rsidR="00697523">
        <w:t xml:space="preserve"> du C</w:t>
      </w:r>
      <w:r>
        <w:t xml:space="preserve">ontrat de ville et </w:t>
      </w:r>
      <w:r w:rsidR="00697523">
        <w:t xml:space="preserve">sur </w:t>
      </w:r>
      <w:r>
        <w:t>le</w:t>
      </w:r>
      <w:r w:rsidR="00697523">
        <w:t xml:space="preserve"> pilotage du</w:t>
      </w:r>
      <w:r>
        <w:t xml:space="preserve"> Salon de l’orientation et des métiers « Trajectoire », en lien avec la direction de la communication.  </w:t>
      </w:r>
      <w:r w:rsidR="00E3285F">
        <w:t xml:space="preserve">  </w:t>
      </w:r>
    </w:p>
    <w:p w:rsidR="00225948" w:rsidRDefault="00225948" w:rsidP="001D364A">
      <w:pPr>
        <w:pStyle w:val="Sansinterligne"/>
        <w:jc w:val="both"/>
      </w:pPr>
    </w:p>
    <w:p w:rsidR="006E3522" w:rsidRDefault="00E735B0" w:rsidP="001D364A">
      <w:pPr>
        <w:pStyle w:val="Sansinterligne"/>
        <w:jc w:val="both"/>
      </w:pPr>
      <w:r>
        <w:t>Dans le cadre de ses fonctions, le responsable de service assure également la direction du Pl</w:t>
      </w:r>
      <w:r w:rsidR="00697523">
        <w:t xml:space="preserve">an local pour l’insertion et l’emploi (PLIE), dispositif bénéficiant du Fonds social européen (FSE) et porté en propre par la CARENE. </w:t>
      </w:r>
      <w:r w:rsidR="001F2811">
        <w:t xml:space="preserve">Garant de la sécurisation des procédures et de la bonne utilisation des fonds alloués, il supervise l’action de la coordinatrice du PLIE avec l’ensemble des opérateurs, et assure les relations avec l’association de gestion </w:t>
      </w:r>
      <w:r w:rsidR="00B929D7">
        <w:t>mutualisée inter-PLIE (OGIM), co</w:t>
      </w:r>
      <w:r w:rsidR="001F2811">
        <w:t>n</w:t>
      </w:r>
      <w:r w:rsidR="00B929D7">
        <w:t>s</w:t>
      </w:r>
      <w:r w:rsidR="001F2811">
        <w:t>tituée avec l</w:t>
      </w:r>
      <w:r w:rsidR="00B929D7">
        <w:t xml:space="preserve">e PLIE de la métropole nantaise, ainsi qu’avec les services de l’Etat et du Département. </w:t>
      </w:r>
      <w:r w:rsidR="001F2811">
        <w:t xml:space="preserve"> </w:t>
      </w:r>
    </w:p>
    <w:p w:rsidR="00E735B0" w:rsidRDefault="00E735B0" w:rsidP="001D364A">
      <w:pPr>
        <w:pStyle w:val="Sansinterligne"/>
        <w:jc w:val="both"/>
      </w:pPr>
    </w:p>
    <w:p w:rsidR="001D364A" w:rsidRDefault="001D364A" w:rsidP="001D364A">
      <w:pPr>
        <w:pStyle w:val="Sansinterligne"/>
        <w:jc w:val="both"/>
        <w:rPr>
          <w:b/>
          <w:u w:val="single"/>
        </w:rPr>
      </w:pPr>
      <w:r w:rsidRPr="00D1695E">
        <w:rPr>
          <w:b/>
          <w:u w:val="single"/>
        </w:rPr>
        <w:t xml:space="preserve">Profil </w:t>
      </w:r>
    </w:p>
    <w:p w:rsidR="00D1695E" w:rsidRDefault="00D1695E" w:rsidP="001D364A">
      <w:pPr>
        <w:pStyle w:val="Sansinterligne"/>
        <w:jc w:val="both"/>
        <w:rPr>
          <w:b/>
          <w:u w:val="single"/>
        </w:rPr>
      </w:pPr>
    </w:p>
    <w:p w:rsidR="00D1695E" w:rsidRDefault="00257CDF" w:rsidP="00D1695E">
      <w:pPr>
        <w:pStyle w:val="Sansinterligne"/>
        <w:jc w:val="both"/>
      </w:pPr>
      <w:r>
        <w:t xml:space="preserve">Spécialiste </w:t>
      </w:r>
      <w:r w:rsidR="00B929D7">
        <w:t xml:space="preserve">des questions d’emploi et d’insertion professionnelle et </w:t>
      </w:r>
      <w:r>
        <w:t>d</w:t>
      </w:r>
      <w:r w:rsidR="00D1695E" w:rsidRPr="00D1695E">
        <w:t>oté d’</w:t>
      </w:r>
      <w:r w:rsidR="00D1695E">
        <w:t xml:space="preserve">une </w:t>
      </w:r>
      <w:r>
        <w:t xml:space="preserve">solide </w:t>
      </w:r>
      <w:r w:rsidR="00D1695E">
        <w:t xml:space="preserve">expérience sur un poste similaire, </w:t>
      </w:r>
      <w:r w:rsidR="00D023A3">
        <w:t xml:space="preserve">le </w:t>
      </w:r>
      <w:r w:rsidR="00B929D7">
        <w:t xml:space="preserve">responsable </w:t>
      </w:r>
      <w:r w:rsidR="00D023A3">
        <w:t xml:space="preserve">de service </w:t>
      </w:r>
      <w:r w:rsidR="00D1695E">
        <w:t xml:space="preserve">dispose de compétences managériales </w:t>
      </w:r>
      <w:r w:rsidR="005C1691">
        <w:t xml:space="preserve">et de gestion </w:t>
      </w:r>
      <w:r w:rsidR="00D1695E">
        <w:t>avérées et a fait la preuve de sa capacité à piloter des projets transversaux</w:t>
      </w:r>
      <w:r w:rsidR="00A576EC">
        <w:t xml:space="preserve"> à fort enjeu.</w:t>
      </w:r>
      <w:r w:rsidR="00D1695E">
        <w:t xml:space="preserve"> Bénéficiant d’une réelle aisance relationnelle</w:t>
      </w:r>
      <w:r w:rsidR="009546F7">
        <w:t xml:space="preserve"> et d’une capacité de leadership</w:t>
      </w:r>
      <w:r w:rsidR="00890FA1">
        <w:t xml:space="preserve"> reconnue</w:t>
      </w:r>
      <w:r w:rsidR="00D223B2">
        <w:t>, il sait se mettre au</w:t>
      </w:r>
      <w:r w:rsidR="00D1695E">
        <w:t xml:space="preserve"> service du collectif et nouer des relations fortes avec les entreprises et les acteurs du territoire.</w:t>
      </w:r>
      <w:r w:rsidR="00D223B2">
        <w:t xml:space="preserve"> </w:t>
      </w:r>
      <w:r w:rsidR="00D1695E">
        <w:t xml:space="preserve"> </w:t>
      </w:r>
      <w:r w:rsidR="00D223B2">
        <w:t>Rigoureux</w:t>
      </w:r>
      <w:r w:rsidR="006E4EFA">
        <w:t>, d</w:t>
      </w:r>
      <w:r w:rsidR="00A576EC">
        <w:t>isponible et force de proposition, s</w:t>
      </w:r>
      <w:r w:rsidR="00D1695E">
        <w:t>on expertise e</w:t>
      </w:r>
      <w:r w:rsidR="00D223B2">
        <w:t xml:space="preserve">n matière d’emploi et d’insertion, notamment en matière de gestion de fonds européens, </w:t>
      </w:r>
      <w:r w:rsidR="00D1695E">
        <w:t>le rend rapidement opérationnel</w:t>
      </w:r>
      <w:r w:rsidR="00A576EC">
        <w:t xml:space="preserve">. </w:t>
      </w:r>
    </w:p>
    <w:p w:rsidR="001D364A" w:rsidRDefault="001D364A" w:rsidP="00D1695E">
      <w:pPr>
        <w:pStyle w:val="Sansinterligne"/>
        <w:jc w:val="both"/>
      </w:pPr>
      <w:r>
        <w:t xml:space="preserve"> </w:t>
      </w:r>
    </w:p>
    <w:p w:rsidR="00DE1574" w:rsidRPr="00A95A6B" w:rsidRDefault="00DE1574" w:rsidP="00DE1574">
      <w:pPr>
        <w:spacing w:after="0" w:line="240" w:lineRule="auto"/>
        <w:jc w:val="center"/>
        <w:rPr>
          <w:rFonts w:ascii="Arial Narrow" w:hAnsi="Arial Narrow"/>
          <w:b/>
        </w:rPr>
      </w:pPr>
      <w:r w:rsidRPr="00A95A6B">
        <w:rPr>
          <w:rFonts w:ascii="Arial Narrow" w:hAnsi="Arial Narrow"/>
          <w:b/>
        </w:rPr>
        <w:t>Adresser votre candidature (CV + lettre de motivation) :</w:t>
      </w:r>
    </w:p>
    <w:p w:rsidR="00DE1574" w:rsidRPr="00A95A6B" w:rsidRDefault="00DE1574" w:rsidP="00DE1574">
      <w:pPr>
        <w:spacing w:after="0" w:line="240" w:lineRule="auto"/>
        <w:jc w:val="center"/>
        <w:rPr>
          <w:rFonts w:ascii="Arial Narrow" w:hAnsi="Arial Narrow"/>
          <w:b/>
        </w:rPr>
      </w:pPr>
    </w:p>
    <w:p w:rsidR="00DE1574" w:rsidRPr="00A95A6B" w:rsidRDefault="00DE1574" w:rsidP="00DE1574">
      <w:pPr>
        <w:spacing w:after="0" w:line="240" w:lineRule="auto"/>
        <w:jc w:val="center"/>
        <w:rPr>
          <w:rFonts w:ascii="Arial Narrow" w:hAnsi="Arial Narrow"/>
          <w:b/>
        </w:rPr>
      </w:pPr>
      <w:r w:rsidRPr="00A95A6B">
        <w:rPr>
          <w:rFonts w:ascii="Arial Narrow" w:hAnsi="Arial Narrow"/>
          <w:b/>
        </w:rPr>
        <w:t>Monsieur le Président de la CARENE</w:t>
      </w:r>
    </w:p>
    <w:p w:rsidR="00DE1574" w:rsidRPr="00A95A6B" w:rsidRDefault="00DE1574" w:rsidP="00DE1574">
      <w:pPr>
        <w:spacing w:after="0" w:line="240" w:lineRule="auto"/>
        <w:jc w:val="center"/>
        <w:rPr>
          <w:rFonts w:ascii="Arial Narrow" w:hAnsi="Arial Narrow"/>
          <w:b/>
        </w:rPr>
      </w:pPr>
      <w:r w:rsidRPr="00A95A6B">
        <w:rPr>
          <w:rFonts w:ascii="Arial Narrow" w:hAnsi="Arial Narrow"/>
          <w:b/>
        </w:rPr>
        <w:t xml:space="preserve">BP 305 – </w:t>
      </w:r>
    </w:p>
    <w:p w:rsidR="00DE1574" w:rsidRPr="00A95A6B" w:rsidRDefault="00DE1574" w:rsidP="00DE1574">
      <w:pPr>
        <w:spacing w:after="0" w:line="240" w:lineRule="auto"/>
        <w:jc w:val="center"/>
        <w:rPr>
          <w:rFonts w:ascii="Arial Narrow" w:hAnsi="Arial Narrow"/>
          <w:b/>
        </w:rPr>
      </w:pPr>
      <w:r w:rsidRPr="00A95A6B">
        <w:rPr>
          <w:rFonts w:ascii="Arial Narrow" w:hAnsi="Arial Narrow"/>
          <w:b/>
        </w:rPr>
        <w:t>44605 - SAINT NA</w:t>
      </w:r>
      <w:bookmarkStart w:id="0" w:name="_GoBack"/>
      <w:bookmarkEnd w:id="0"/>
      <w:r w:rsidRPr="00A95A6B">
        <w:rPr>
          <w:rFonts w:ascii="Arial Narrow" w:hAnsi="Arial Narrow"/>
          <w:b/>
        </w:rPr>
        <w:t>ZAIRE CEDEX</w:t>
      </w:r>
    </w:p>
    <w:p w:rsidR="00DE1574" w:rsidRPr="00A95A6B" w:rsidRDefault="00DE1574" w:rsidP="00DE1574">
      <w:pPr>
        <w:keepNext/>
        <w:spacing w:after="0" w:line="240" w:lineRule="auto"/>
        <w:jc w:val="center"/>
        <w:outlineLvl w:val="0"/>
        <w:rPr>
          <w:rFonts w:ascii="Arial Narrow" w:hAnsi="Arial Narrow"/>
          <w:b/>
        </w:rPr>
      </w:pPr>
      <w:r w:rsidRPr="00A95A6B">
        <w:rPr>
          <w:rFonts w:ascii="Arial Narrow" w:hAnsi="Arial Narrow"/>
          <w:b/>
        </w:rPr>
        <w:t>Tél. 02 51 16 48 48</w:t>
      </w:r>
    </w:p>
    <w:p w:rsidR="00AD7E59" w:rsidRDefault="00AD7E59" w:rsidP="00D1695E">
      <w:pPr>
        <w:pStyle w:val="Sansinterligne"/>
        <w:jc w:val="both"/>
      </w:pPr>
    </w:p>
    <w:p w:rsidR="00DE1574" w:rsidRDefault="00DE1574" w:rsidP="00DE1574">
      <w:pPr>
        <w:keepNext/>
        <w:spacing w:after="0" w:line="240" w:lineRule="auto"/>
        <w:jc w:val="center"/>
        <w:outlineLvl w:val="0"/>
        <w:rPr>
          <w:rFonts w:ascii="Arial Narrow" w:hAnsi="Arial Narrow"/>
          <w:b/>
          <w:u w:val="single"/>
        </w:rPr>
      </w:pPr>
      <w:r w:rsidRPr="00A95A6B">
        <w:rPr>
          <w:rFonts w:ascii="Arial Narrow" w:hAnsi="Arial Narrow"/>
          <w:b/>
          <w:u w:val="single"/>
        </w:rPr>
        <w:t xml:space="preserve">Avant le </w:t>
      </w:r>
      <w:r w:rsidR="0007364D">
        <w:rPr>
          <w:rFonts w:ascii="Arial Narrow" w:hAnsi="Arial Narrow"/>
          <w:b/>
          <w:u w:val="single"/>
        </w:rPr>
        <w:t>9</w:t>
      </w:r>
      <w:r w:rsidR="00C95B37">
        <w:rPr>
          <w:rFonts w:ascii="Arial Narrow" w:hAnsi="Arial Narrow"/>
          <w:b/>
          <w:u w:val="single"/>
        </w:rPr>
        <w:t xml:space="preserve"> juillet</w:t>
      </w:r>
      <w:r w:rsidRPr="00A95A6B">
        <w:rPr>
          <w:rFonts w:ascii="Arial Narrow" w:hAnsi="Arial Narrow"/>
          <w:b/>
          <w:u w:val="single"/>
        </w:rPr>
        <w:t xml:space="preserve"> 2021</w:t>
      </w:r>
    </w:p>
    <w:p w:rsidR="00C95B37" w:rsidRPr="00A95A6B" w:rsidRDefault="00C95B37" w:rsidP="00DE1574">
      <w:pPr>
        <w:keepNext/>
        <w:spacing w:after="0" w:line="240" w:lineRule="auto"/>
        <w:jc w:val="center"/>
        <w:outlineLvl w:val="0"/>
        <w:rPr>
          <w:rFonts w:ascii="Arial Narrow" w:hAnsi="Arial Narrow" w:cs="Arial"/>
          <w:u w:val="single"/>
        </w:rPr>
      </w:pPr>
      <w:r>
        <w:rPr>
          <w:rFonts w:ascii="Arial Narrow" w:hAnsi="Arial Narrow"/>
          <w:b/>
          <w:u w:val="single"/>
        </w:rPr>
        <w:t>Entretiens de recrutement programmés la semaine du 19 juillet 2021</w:t>
      </w:r>
    </w:p>
    <w:p w:rsidR="00DE1574" w:rsidRDefault="00DE1574" w:rsidP="00DE1574">
      <w:pPr>
        <w:pStyle w:val="Sansinterligne"/>
        <w:jc w:val="both"/>
      </w:pPr>
    </w:p>
    <w:sectPr w:rsidR="00DE1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276D2"/>
    <w:multiLevelType w:val="hybridMultilevel"/>
    <w:tmpl w:val="50D2EF14"/>
    <w:lvl w:ilvl="0" w:tplc="DCCCF7D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4A"/>
    <w:rsid w:val="00026C72"/>
    <w:rsid w:val="0007364D"/>
    <w:rsid w:val="0011729A"/>
    <w:rsid w:val="00126384"/>
    <w:rsid w:val="00143E0A"/>
    <w:rsid w:val="001B67F7"/>
    <w:rsid w:val="001D364A"/>
    <w:rsid w:val="001F2811"/>
    <w:rsid w:val="001F659C"/>
    <w:rsid w:val="00225948"/>
    <w:rsid w:val="00257CDF"/>
    <w:rsid w:val="002914EF"/>
    <w:rsid w:val="002A5B91"/>
    <w:rsid w:val="00343783"/>
    <w:rsid w:val="00381535"/>
    <w:rsid w:val="00384D28"/>
    <w:rsid w:val="004406B4"/>
    <w:rsid w:val="0047071F"/>
    <w:rsid w:val="004D17D5"/>
    <w:rsid w:val="00504A70"/>
    <w:rsid w:val="00527D8B"/>
    <w:rsid w:val="00533E6E"/>
    <w:rsid w:val="005C1691"/>
    <w:rsid w:val="005F36FD"/>
    <w:rsid w:val="00655071"/>
    <w:rsid w:val="00697523"/>
    <w:rsid w:val="006D698A"/>
    <w:rsid w:val="006E3522"/>
    <w:rsid w:val="006E4EFA"/>
    <w:rsid w:val="00860B88"/>
    <w:rsid w:val="008611F0"/>
    <w:rsid w:val="00890FA1"/>
    <w:rsid w:val="00891FE4"/>
    <w:rsid w:val="009218D3"/>
    <w:rsid w:val="009546F7"/>
    <w:rsid w:val="009E174B"/>
    <w:rsid w:val="009F553E"/>
    <w:rsid w:val="00A576EC"/>
    <w:rsid w:val="00A67EC1"/>
    <w:rsid w:val="00AD7E59"/>
    <w:rsid w:val="00B11BCC"/>
    <w:rsid w:val="00B617A4"/>
    <w:rsid w:val="00B83547"/>
    <w:rsid w:val="00B929D7"/>
    <w:rsid w:val="00C106F6"/>
    <w:rsid w:val="00C95B37"/>
    <w:rsid w:val="00D023A3"/>
    <w:rsid w:val="00D1695E"/>
    <w:rsid w:val="00D205E0"/>
    <w:rsid w:val="00D223B2"/>
    <w:rsid w:val="00DE1574"/>
    <w:rsid w:val="00E3285F"/>
    <w:rsid w:val="00E735B0"/>
    <w:rsid w:val="00EE64B3"/>
    <w:rsid w:val="00F03423"/>
    <w:rsid w:val="00F563D2"/>
    <w:rsid w:val="00F945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0DE4"/>
  <w15:docId w15:val="{80D91F5D-4D64-484F-9F4B-AE4D2FB3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D3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924</Words>
  <Characters>5086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Duthoit Vivien</dc:creator>
  <cp:lastModifiedBy>Cherhal Nadège</cp:lastModifiedBy>
  <cp:revision>5</cp:revision>
  <dcterms:created xsi:type="dcterms:W3CDTF">2021-06-07T16:22:00Z</dcterms:created>
  <dcterms:modified xsi:type="dcterms:W3CDTF">2021-06-09T17:05:00Z</dcterms:modified>
</cp:coreProperties>
</file>