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ECB1" w14:textId="58FBFAD5" w:rsidR="00F563D2" w:rsidRPr="00FC7ABE" w:rsidRDefault="00F563D2" w:rsidP="00F563D2">
      <w:pPr>
        <w:rPr>
          <w:rFonts w:ascii="Arial Narrow" w:hAnsi="Arial Narrow"/>
          <w:sz w:val="28"/>
          <w:szCs w:val="28"/>
        </w:rPr>
      </w:pPr>
      <w:r w:rsidRPr="00FC7ABE">
        <w:rPr>
          <w:rFonts w:ascii="Arial Narrow" w:hAnsi="Arial Narrow"/>
          <w:noProof/>
          <w:lang w:eastAsia="fr-FR"/>
        </w:rPr>
        <w:drawing>
          <wp:inline distT="0" distB="0" distL="0" distR="0" wp14:anchorId="628CDF6B" wp14:editId="5164064E">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14:paraId="1A6D1CAB" w14:textId="77777777" w:rsidR="00F563D2" w:rsidRPr="00FC7ABE" w:rsidRDefault="00F563D2" w:rsidP="00F563D2">
      <w:pPr>
        <w:jc w:val="center"/>
        <w:rPr>
          <w:rFonts w:ascii="Arial Narrow" w:hAnsi="Arial Narrow"/>
          <w:b/>
          <w:sz w:val="28"/>
          <w:szCs w:val="28"/>
        </w:rPr>
      </w:pPr>
    </w:p>
    <w:p w14:paraId="66F181D8" w14:textId="77777777" w:rsidR="00F563D2" w:rsidRPr="00FC7ABE" w:rsidRDefault="00F563D2" w:rsidP="00F563D2">
      <w:pPr>
        <w:jc w:val="center"/>
        <w:rPr>
          <w:rFonts w:ascii="Arial Narrow" w:hAnsi="Arial Narrow"/>
          <w:b/>
          <w:sz w:val="28"/>
          <w:szCs w:val="28"/>
        </w:rPr>
      </w:pPr>
      <w:r w:rsidRPr="00FC7ABE">
        <w:rPr>
          <w:rFonts w:ascii="Arial Narrow" w:hAnsi="Arial Narrow"/>
          <w:b/>
          <w:sz w:val="28"/>
          <w:szCs w:val="28"/>
        </w:rPr>
        <w:t>La CARENE Saint-Nazaire Agglomération</w:t>
      </w:r>
    </w:p>
    <w:p w14:paraId="5A0F1E5F" w14:textId="77777777" w:rsidR="006E3522" w:rsidRPr="00FC7ABE" w:rsidRDefault="00F563D2" w:rsidP="001D364A">
      <w:pPr>
        <w:pStyle w:val="Sansinterligne"/>
        <w:jc w:val="center"/>
        <w:rPr>
          <w:rFonts w:ascii="Arial Narrow" w:hAnsi="Arial Narrow"/>
          <w:b/>
        </w:rPr>
      </w:pPr>
      <w:r w:rsidRPr="00FC7ABE">
        <w:rPr>
          <w:rFonts w:ascii="Arial Narrow" w:hAnsi="Arial Narrow"/>
          <w:b/>
        </w:rPr>
        <w:t xml:space="preserve"> </w:t>
      </w:r>
      <w:r w:rsidR="006E3522" w:rsidRPr="00FC7ABE">
        <w:rPr>
          <w:rFonts w:ascii="Arial Narrow" w:hAnsi="Arial Narrow"/>
          <w:b/>
        </w:rPr>
        <w:t>(10 communes / 125 000 habitants)</w:t>
      </w:r>
    </w:p>
    <w:p w14:paraId="110D19BA" w14:textId="77777777" w:rsidR="006E3522" w:rsidRPr="00FC7ABE" w:rsidRDefault="006E3522" w:rsidP="001D364A">
      <w:pPr>
        <w:pStyle w:val="Sansinterligne"/>
        <w:jc w:val="center"/>
        <w:rPr>
          <w:rFonts w:ascii="Arial Narrow" w:hAnsi="Arial Narrow"/>
          <w:b/>
        </w:rPr>
      </w:pPr>
      <w:r w:rsidRPr="00FC7ABE">
        <w:rPr>
          <w:rFonts w:ascii="Arial Narrow" w:hAnsi="Arial Narrow"/>
          <w:b/>
        </w:rPr>
        <w:t xml:space="preserve">Communauté d’Agglomération de la </w:t>
      </w:r>
      <w:proofErr w:type="spellStart"/>
      <w:r w:rsidRPr="00FC7ABE">
        <w:rPr>
          <w:rFonts w:ascii="Arial Narrow" w:hAnsi="Arial Narrow"/>
          <w:b/>
        </w:rPr>
        <w:t>REgion</w:t>
      </w:r>
      <w:proofErr w:type="spellEnd"/>
      <w:r w:rsidRPr="00FC7ABE">
        <w:rPr>
          <w:rFonts w:ascii="Arial Narrow" w:hAnsi="Arial Narrow"/>
          <w:b/>
        </w:rPr>
        <w:t xml:space="preserve"> Nazairienne et de l’Estuaire</w:t>
      </w:r>
    </w:p>
    <w:p w14:paraId="3EA0A7AC" w14:textId="77777777" w:rsidR="006E3522" w:rsidRPr="00FC7ABE" w:rsidRDefault="006E3522" w:rsidP="001D364A">
      <w:pPr>
        <w:pStyle w:val="Sansinterligne"/>
        <w:jc w:val="center"/>
        <w:rPr>
          <w:rFonts w:ascii="Arial Narrow" w:hAnsi="Arial Narrow"/>
          <w:b/>
        </w:rPr>
      </w:pPr>
    </w:p>
    <w:p w14:paraId="344D46AE" w14:textId="77777777" w:rsidR="006E3522" w:rsidRPr="00FC7ABE" w:rsidRDefault="006E3522" w:rsidP="001D364A">
      <w:pPr>
        <w:pStyle w:val="Sansinterligne"/>
        <w:jc w:val="center"/>
        <w:rPr>
          <w:rFonts w:ascii="Arial Narrow" w:hAnsi="Arial Narrow"/>
          <w:b/>
        </w:rPr>
      </w:pPr>
      <w:r w:rsidRPr="00FC7ABE">
        <w:rPr>
          <w:rFonts w:ascii="Arial Narrow" w:hAnsi="Arial Narrow"/>
          <w:b/>
        </w:rPr>
        <w:t xml:space="preserve">Direction </w:t>
      </w:r>
      <w:r w:rsidR="00B11BCC" w:rsidRPr="00FC7ABE">
        <w:rPr>
          <w:rFonts w:ascii="Arial Narrow" w:hAnsi="Arial Narrow"/>
          <w:b/>
        </w:rPr>
        <w:t>Transition, Emploi, Développement économique</w:t>
      </w:r>
    </w:p>
    <w:p w14:paraId="139D48D8" w14:textId="77777777" w:rsidR="006E3522" w:rsidRPr="00FC7ABE" w:rsidRDefault="006E3522" w:rsidP="001D364A">
      <w:pPr>
        <w:pStyle w:val="Sansinterligne"/>
        <w:jc w:val="center"/>
        <w:rPr>
          <w:rFonts w:ascii="Arial Narrow" w:hAnsi="Arial Narrow"/>
          <w:b/>
        </w:rPr>
      </w:pPr>
    </w:p>
    <w:p w14:paraId="140052D3" w14:textId="77777777" w:rsidR="006E3522" w:rsidRPr="00FC7ABE" w:rsidRDefault="006E3522" w:rsidP="001D364A">
      <w:pPr>
        <w:pStyle w:val="Sansinterligne"/>
        <w:jc w:val="center"/>
        <w:rPr>
          <w:rFonts w:ascii="Arial Narrow" w:hAnsi="Arial Narrow"/>
          <w:b/>
        </w:rPr>
      </w:pPr>
      <w:r w:rsidRPr="00FC7ABE">
        <w:rPr>
          <w:rFonts w:ascii="Arial Narrow" w:hAnsi="Arial Narrow"/>
          <w:b/>
        </w:rPr>
        <w:t xml:space="preserve">Recrute </w:t>
      </w:r>
    </w:p>
    <w:p w14:paraId="6B761FA6" w14:textId="77777777" w:rsidR="006E3522" w:rsidRPr="00FC7ABE" w:rsidRDefault="006E3522" w:rsidP="001D364A">
      <w:pPr>
        <w:pStyle w:val="Sansinterligne"/>
        <w:jc w:val="center"/>
        <w:rPr>
          <w:rFonts w:ascii="Arial Narrow" w:hAnsi="Arial Narrow"/>
          <w:b/>
        </w:rPr>
      </w:pPr>
    </w:p>
    <w:p w14:paraId="2DA90995" w14:textId="198E8F9C" w:rsidR="001D364A" w:rsidRPr="00FC7ABE" w:rsidRDefault="00F563D2" w:rsidP="001D364A">
      <w:pPr>
        <w:pStyle w:val="Sansinterligne"/>
        <w:jc w:val="center"/>
        <w:rPr>
          <w:rFonts w:ascii="Arial Narrow" w:hAnsi="Arial Narrow"/>
          <w:b/>
          <w:sz w:val="32"/>
          <w:szCs w:val="32"/>
          <w:u w:val="single"/>
        </w:rPr>
      </w:pPr>
      <w:r w:rsidRPr="00FC7ABE">
        <w:rPr>
          <w:rFonts w:ascii="Arial Narrow" w:hAnsi="Arial Narrow"/>
          <w:b/>
          <w:sz w:val="32"/>
          <w:szCs w:val="32"/>
          <w:u w:val="single"/>
        </w:rPr>
        <w:t xml:space="preserve">Un(e) </w:t>
      </w:r>
      <w:r w:rsidR="00C10184" w:rsidRPr="00FC7ABE">
        <w:rPr>
          <w:rFonts w:ascii="Arial Narrow" w:hAnsi="Arial Narrow"/>
          <w:b/>
          <w:sz w:val="32"/>
          <w:szCs w:val="32"/>
          <w:u w:val="single"/>
        </w:rPr>
        <w:t>Chef(</w:t>
      </w:r>
      <w:proofErr w:type="spellStart"/>
      <w:r w:rsidR="00C10184" w:rsidRPr="00FC7ABE">
        <w:rPr>
          <w:rFonts w:ascii="Arial Narrow" w:hAnsi="Arial Narrow"/>
          <w:b/>
          <w:sz w:val="32"/>
          <w:szCs w:val="32"/>
          <w:u w:val="single"/>
        </w:rPr>
        <w:t>fe</w:t>
      </w:r>
      <w:proofErr w:type="spellEnd"/>
      <w:r w:rsidR="00C10184" w:rsidRPr="00FC7ABE">
        <w:rPr>
          <w:rFonts w:ascii="Arial Narrow" w:hAnsi="Arial Narrow"/>
          <w:b/>
          <w:sz w:val="32"/>
          <w:szCs w:val="32"/>
          <w:u w:val="single"/>
        </w:rPr>
        <w:t>) de projet Territoire Zéro Chômeur de Longue Durée</w:t>
      </w:r>
      <w:r w:rsidR="00B11BCC" w:rsidRPr="00FC7ABE">
        <w:rPr>
          <w:rFonts w:ascii="Arial Narrow" w:hAnsi="Arial Narrow"/>
          <w:b/>
          <w:sz w:val="32"/>
          <w:szCs w:val="32"/>
          <w:u w:val="single"/>
        </w:rPr>
        <w:t xml:space="preserve"> </w:t>
      </w:r>
      <w:r w:rsidR="006E3522" w:rsidRPr="00FC7ABE">
        <w:rPr>
          <w:rFonts w:ascii="Arial Narrow" w:hAnsi="Arial Narrow"/>
          <w:b/>
          <w:sz w:val="32"/>
          <w:szCs w:val="32"/>
          <w:u w:val="single"/>
        </w:rPr>
        <w:t>(H/F)</w:t>
      </w:r>
    </w:p>
    <w:p w14:paraId="48E170B8" w14:textId="77777777" w:rsidR="001D364A" w:rsidRPr="00FC7ABE" w:rsidRDefault="001D364A" w:rsidP="001D364A">
      <w:pPr>
        <w:pStyle w:val="Sansinterligne"/>
        <w:jc w:val="both"/>
        <w:rPr>
          <w:rFonts w:ascii="Arial Narrow" w:hAnsi="Arial Narrow"/>
        </w:rPr>
      </w:pPr>
    </w:p>
    <w:p w14:paraId="0BAE29A6" w14:textId="0910C157" w:rsidR="001D364A" w:rsidRPr="00FC7ABE" w:rsidRDefault="00F563D2" w:rsidP="001D364A">
      <w:pPr>
        <w:pStyle w:val="Sansinterligne"/>
        <w:jc w:val="center"/>
        <w:rPr>
          <w:rFonts w:ascii="Arial Narrow" w:hAnsi="Arial Narrow"/>
          <w:i/>
        </w:rPr>
      </w:pPr>
      <w:r w:rsidRPr="00FC7ABE">
        <w:rPr>
          <w:rFonts w:ascii="Arial Narrow" w:hAnsi="Arial Narrow"/>
          <w:i/>
        </w:rPr>
        <w:t xml:space="preserve">Cadre d’emploi des attachés territoriaux </w:t>
      </w:r>
    </w:p>
    <w:p w14:paraId="62D5D19D" w14:textId="785CAA49" w:rsidR="00DD6A69" w:rsidRPr="00FC7ABE" w:rsidRDefault="00DD6A69" w:rsidP="001D364A">
      <w:pPr>
        <w:pStyle w:val="Sansinterligne"/>
        <w:jc w:val="center"/>
        <w:rPr>
          <w:rFonts w:ascii="Arial Narrow" w:hAnsi="Arial Narrow"/>
          <w:i/>
        </w:rPr>
      </w:pPr>
      <w:r w:rsidRPr="00FC7ABE">
        <w:rPr>
          <w:rFonts w:ascii="Arial Narrow" w:hAnsi="Arial Narrow"/>
          <w:i/>
        </w:rPr>
        <w:t>Contrat de projet d’une durée de 3 ans</w:t>
      </w:r>
      <w:bookmarkStart w:id="0" w:name="_GoBack"/>
      <w:bookmarkEnd w:id="0"/>
    </w:p>
    <w:p w14:paraId="20E8AF01" w14:textId="77777777" w:rsidR="00DD6A69" w:rsidRPr="00FC7ABE" w:rsidRDefault="00DD6A69" w:rsidP="001D364A">
      <w:pPr>
        <w:pStyle w:val="Sansinterligne"/>
        <w:jc w:val="center"/>
        <w:rPr>
          <w:rFonts w:ascii="Arial Narrow" w:hAnsi="Arial Narrow"/>
          <w:i/>
        </w:rPr>
      </w:pPr>
    </w:p>
    <w:p w14:paraId="338080E0" w14:textId="77777777" w:rsidR="001D364A" w:rsidRPr="00FC7ABE" w:rsidRDefault="001D364A" w:rsidP="001D364A">
      <w:pPr>
        <w:pStyle w:val="Sansinterligne"/>
        <w:jc w:val="both"/>
        <w:rPr>
          <w:rFonts w:ascii="Arial Narrow" w:hAnsi="Arial Narrow"/>
        </w:rPr>
      </w:pPr>
    </w:p>
    <w:p w14:paraId="63DCD45C" w14:textId="77777777" w:rsidR="00F563D2" w:rsidRPr="00FC7ABE" w:rsidRDefault="00F563D2" w:rsidP="00F563D2">
      <w:pPr>
        <w:jc w:val="both"/>
        <w:rPr>
          <w:rFonts w:ascii="Arial Narrow" w:hAnsi="Arial Narrow" w:cs="Arial"/>
          <w:i/>
        </w:rPr>
      </w:pPr>
      <w:r w:rsidRPr="00FC7ABE">
        <w:rPr>
          <w:rFonts w:ascii="Arial Narrow" w:hAnsi="Arial Narrow" w:cs="Arial"/>
          <w:i/>
        </w:rPr>
        <w:t>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w:t>
      </w:r>
    </w:p>
    <w:p w14:paraId="29CBB619" w14:textId="77777777" w:rsidR="00B11BCC" w:rsidRPr="00FC7ABE" w:rsidRDefault="006E3522" w:rsidP="001D364A">
      <w:pPr>
        <w:pStyle w:val="Sansinterligne"/>
        <w:jc w:val="both"/>
        <w:rPr>
          <w:rFonts w:ascii="Arial Narrow" w:hAnsi="Arial Narrow"/>
        </w:rPr>
      </w:pPr>
      <w:r w:rsidRPr="00FC7ABE">
        <w:rPr>
          <w:rFonts w:ascii="Arial Narrow" w:hAnsi="Arial Narrow"/>
        </w:rPr>
        <w:t>Saint-Nazaire et son agglomération bénéficient depuis plusieurs années d’un fort dynamisme économique</w:t>
      </w:r>
      <w:r w:rsidR="001B67F7" w:rsidRPr="00FC7ABE">
        <w:rPr>
          <w:rFonts w:ascii="Arial Narrow" w:hAnsi="Arial Narrow"/>
        </w:rPr>
        <w:t>, grâce à d</w:t>
      </w:r>
      <w:r w:rsidRPr="00FC7ABE">
        <w:rPr>
          <w:rFonts w:ascii="Arial Narrow" w:hAnsi="Arial Narrow"/>
        </w:rPr>
        <w:t xml:space="preserve">es filières industrielles </w:t>
      </w:r>
      <w:r w:rsidR="00B11BCC" w:rsidRPr="00FC7ABE">
        <w:rPr>
          <w:rFonts w:ascii="Arial Narrow" w:hAnsi="Arial Narrow"/>
        </w:rPr>
        <w:t>de pointe</w:t>
      </w:r>
      <w:r w:rsidR="00225948" w:rsidRPr="00FC7ABE">
        <w:rPr>
          <w:rFonts w:ascii="Arial Narrow" w:hAnsi="Arial Narrow"/>
        </w:rPr>
        <w:t xml:space="preserve"> (</w:t>
      </w:r>
      <w:r w:rsidR="001B67F7" w:rsidRPr="00FC7ABE">
        <w:rPr>
          <w:rFonts w:ascii="Arial Narrow" w:hAnsi="Arial Narrow"/>
        </w:rPr>
        <w:t xml:space="preserve">aéronautique, </w:t>
      </w:r>
      <w:r w:rsidRPr="00FC7ABE">
        <w:rPr>
          <w:rFonts w:ascii="Arial Narrow" w:hAnsi="Arial Narrow"/>
        </w:rPr>
        <w:t>la construction navale</w:t>
      </w:r>
      <w:r w:rsidR="001B67F7" w:rsidRPr="00FC7ABE">
        <w:rPr>
          <w:rFonts w:ascii="Arial Narrow" w:hAnsi="Arial Narrow"/>
        </w:rPr>
        <w:t xml:space="preserve"> ou les énergies marines renouvelables</w:t>
      </w:r>
      <w:r w:rsidR="00225948" w:rsidRPr="00FC7ABE">
        <w:rPr>
          <w:rFonts w:ascii="Arial Narrow" w:hAnsi="Arial Narrow"/>
        </w:rPr>
        <w:t>) et</w:t>
      </w:r>
      <w:r w:rsidR="00B11BCC" w:rsidRPr="00FC7ABE">
        <w:rPr>
          <w:rFonts w:ascii="Arial Narrow" w:hAnsi="Arial Narrow"/>
        </w:rPr>
        <w:t xml:space="preserve"> à une économie </w:t>
      </w:r>
      <w:r w:rsidR="00225948" w:rsidRPr="00FC7ABE">
        <w:rPr>
          <w:rFonts w:ascii="Arial Narrow" w:hAnsi="Arial Narrow"/>
        </w:rPr>
        <w:t>résidentielle et de services diversifiée (numérique, nautisme, artisanat, BTP, commerce, tourisme)</w:t>
      </w:r>
      <w:r w:rsidR="00B11BCC" w:rsidRPr="00FC7ABE">
        <w:rPr>
          <w:rFonts w:ascii="Arial Narrow" w:hAnsi="Arial Narrow"/>
        </w:rPr>
        <w:t>. Territoire acteur de</w:t>
      </w:r>
      <w:r w:rsidR="00225948" w:rsidRPr="00FC7ABE">
        <w:rPr>
          <w:rFonts w:ascii="Arial Narrow" w:hAnsi="Arial Narrow"/>
        </w:rPr>
        <w:t>s</w:t>
      </w:r>
      <w:r w:rsidR="00B11BCC" w:rsidRPr="00FC7ABE">
        <w:rPr>
          <w:rFonts w:ascii="Arial Narrow" w:hAnsi="Arial Narrow"/>
        </w:rPr>
        <w:t xml:space="preserve"> transition</w:t>
      </w:r>
      <w:r w:rsidR="00225948" w:rsidRPr="00FC7ABE">
        <w:rPr>
          <w:rFonts w:ascii="Arial Narrow" w:hAnsi="Arial Narrow"/>
        </w:rPr>
        <w:t>s</w:t>
      </w:r>
      <w:r w:rsidR="00B11BCC" w:rsidRPr="00FC7ABE">
        <w:rPr>
          <w:rFonts w:ascii="Arial Narrow" w:hAnsi="Arial Narrow"/>
        </w:rPr>
        <w:t xml:space="preserve"> </w:t>
      </w:r>
      <w:r w:rsidR="00225948" w:rsidRPr="00FC7ABE">
        <w:rPr>
          <w:rFonts w:ascii="Arial Narrow" w:hAnsi="Arial Narrow"/>
        </w:rPr>
        <w:t>(</w:t>
      </w:r>
      <w:r w:rsidR="00B11BCC" w:rsidRPr="00FC7ABE">
        <w:rPr>
          <w:rFonts w:ascii="Arial Narrow" w:hAnsi="Arial Narrow"/>
        </w:rPr>
        <w:t>énergétique</w:t>
      </w:r>
      <w:r w:rsidR="00225948" w:rsidRPr="00FC7ABE">
        <w:rPr>
          <w:rFonts w:ascii="Arial Narrow" w:hAnsi="Arial Narrow"/>
        </w:rPr>
        <w:t>, écologique, numérique)</w:t>
      </w:r>
      <w:r w:rsidR="00B11BCC" w:rsidRPr="00FC7ABE">
        <w:rPr>
          <w:rFonts w:ascii="Arial Narrow" w:hAnsi="Arial Narrow"/>
        </w:rPr>
        <w:t xml:space="preserve">, </w:t>
      </w:r>
      <w:r w:rsidR="00F563D2" w:rsidRPr="00FC7ABE">
        <w:rPr>
          <w:rFonts w:ascii="Arial Narrow" w:hAnsi="Arial Narrow"/>
        </w:rPr>
        <w:t>il porte la volonté</w:t>
      </w:r>
      <w:r w:rsidR="00225948" w:rsidRPr="00FC7ABE">
        <w:rPr>
          <w:rFonts w:ascii="Arial Narrow" w:hAnsi="Arial Narrow"/>
        </w:rPr>
        <w:t xml:space="preserve"> d’accompagner les mutations</w:t>
      </w:r>
      <w:r w:rsidR="00B11BCC" w:rsidRPr="00FC7ABE">
        <w:rPr>
          <w:rFonts w:ascii="Arial Narrow" w:hAnsi="Arial Narrow"/>
        </w:rPr>
        <w:t xml:space="preserve"> de l’économie locale</w:t>
      </w:r>
      <w:r w:rsidR="00225948" w:rsidRPr="00FC7ABE">
        <w:rPr>
          <w:rFonts w:ascii="Arial Narrow" w:hAnsi="Arial Narrow"/>
        </w:rPr>
        <w:t>,</w:t>
      </w:r>
      <w:r w:rsidR="00B11BCC" w:rsidRPr="00FC7ABE">
        <w:rPr>
          <w:rFonts w:ascii="Arial Narrow" w:hAnsi="Arial Narrow"/>
        </w:rPr>
        <w:t xml:space="preserve"> au bénéfice </w:t>
      </w:r>
      <w:r w:rsidR="00225948" w:rsidRPr="00FC7ABE">
        <w:rPr>
          <w:rFonts w:ascii="Arial Narrow" w:hAnsi="Arial Narrow"/>
        </w:rPr>
        <w:t xml:space="preserve">de l’emploi du plus grand nombre. </w:t>
      </w:r>
      <w:r w:rsidR="00B11BCC" w:rsidRPr="00FC7ABE">
        <w:rPr>
          <w:rFonts w:ascii="Arial Narrow" w:hAnsi="Arial Narrow"/>
        </w:rPr>
        <w:t xml:space="preserve"> </w:t>
      </w:r>
    </w:p>
    <w:p w14:paraId="0715AD69" w14:textId="77777777" w:rsidR="00B11BCC" w:rsidRPr="00FC7ABE" w:rsidRDefault="00B11BCC" w:rsidP="001D364A">
      <w:pPr>
        <w:pStyle w:val="Sansinterligne"/>
        <w:jc w:val="both"/>
        <w:rPr>
          <w:rFonts w:ascii="Arial Narrow" w:hAnsi="Arial Narrow"/>
          <w:i/>
        </w:rPr>
      </w:pPr>
    </w:p>
    <w:p w14:paraId="65AA3DD4" w14:textId="77777777" w:rsidR="00B11BCC" w:rsidRPr="00FC7ABE" w:rsidRDefault="00225948" w:rsidP="00B11BCC">
      <w:pPr>
        <w:pStyle w:val="Sansinterligne"/>
        <w:jc w:val="both"/>
        <w:rPr>
          <w:rFonts w:ascii="Arial Narrow" w:hAnsi="Arial Narrow"/>
        </w:rPr>
      </w:pPr>
      <w:r w:rsidRPr="00FC7ABE">
        <w:rPr>
          <w:rFonts w:ascii="Arial Narrow" w:hAnsi="Arial Narrow"/>
        </w:rPr>
        <w:t xml:space="preserve">Dans le cadre de sa stratégie de développement économique territoriale, </w:t>
      </w:r>
      <w:r w:rsidR="00B11BCC" w:rsidRPr="00FC7ABE">
        <w:rPr>
          <w:rFonts w:ascii="Arial Narrow" w:hAnsi="Arial Narrow"/>
        </w:rPr>
        <w:t>Saint-Nazaire Agglomération – la CARENE mène une politique volontariste</w:t>
      </w:r>
      <w:r w:rsidR="00E3285F" w:rsidRPr="00FC7ABE">
        <w:rPr>
          <w:rFonts w:ascii="Arial Narrow" w:hAnsi="Arial Narrow"/>
        </w:rPr>
        <w:t xml:space="preserve"> et ambitieuse</w:t>
      </w:r>
      <w:r w:rsidR="00B11BCC" w:rsidRPr="00FC7ABE">
        <w:rPr>
          <w:rFonts w:ascii="Arial Narrow" w:hAnsi="Arial Narrow"/>
        </w:rPr>
        <w:t xml:space="preserve"> en matière d’emploi, d’insertion, d’orientation et de formation, en partenariat avec l’ensemble des collectivités et des acteurs du service public de l’emploi</w:t>
      </w:r>
      <w:r w:rsidRPr="00FC7ABE">
        <w:rPr>
          <w:rFonts w:ascii="Arial Narrow" w:hAnsi="Arial Narrow"/>
        </w:rPr>
        <w:t xml:space="preserve">. De manière directe ou indirecte, il s’agit </w:t>
      </w:r>
      <w:r w:rsidR="00B11BCC" w:rsidRPr="00FC7ABE">
        <w:rPr>
          <w:rFonts w:ascii="Arial Narrow" w:hAnsi="Arial Narrow"/>
        </w:rPr>
        <w:t xml:space="preserve">d’anticiper sur les besoins de compétences des entreprises et de faciliter l’accès à l’emploi des publics qui en sont les plus éloignés, tout en soutenant les projets d’innovation sociale portés par les acteurs du territoire. </w:t>
      </w:r>
    </w:p>
    <w:p w14:paraId="4F12E00E" w14:textId="77777777" w:rsidR="00126384" w:rsidRPr="00FC7ABE" w:rsidRDefault="00126384" w:rsidP="001D364A">
      <w:pPr>
        <w:pStyle w:val="Sansinterligne"/>
        <w:jc w:val="both"/>
        <w:rPr>
          <w:rFonts w:ascii="Arial Narrow" w:hAnsi="Arial Narrow"/>
          <w:i/>
        </w:rPr>
      </w:pPr>
    </w:p>
    <w:p w14:paraId="222A6476" w14:textId="77777777" w:rsidR="008611F0" w:rsidRPr="00FC7ABE" w:rsidRDefault="008611F0" w:rsidP="001D364A">
      <w:pPr>
        <w:pStyle w:val="Sansinterligne"/>
        <w:jc w:val="both"/>
        <w:rPr>
          <w:rFonts w:ascii="Arial Narrow" w:hAnsi="Arial Narrow"/>
          <w:b/>
          <w:u w:val="single"/>
        </w:rPr>
      </w:pPr>
      <w:r w:rsidRPr="00FC7ABE">
        <w:rPr>
          <w:rFonts w:ascii="Arial Narrow" w:hAnsi="Arial Narrow"/>
          <w:b/>
          <w:u w:val="single"/>
        </w:rPr>
        <w:t>Missions</w:t>
      </w:r>
    </w:p>
    <w:p w14:paraId="4F5CC182" w14:textId="77777777" w:rsidR="008611F0" w:rsidRPr="00FC7ABE" w:rsidRDefault="008611F0" w:rsidP="001D364A">
      <w:pPr>
        <w:pStyle w:val="Sansinterligne"/>
        <w:jc w:val="both"/>
        <w:rPr>
          <w:rFonts w:ascii="Arial Narrow" w:hAnsi="Arial Narrow"/>
        </w:rPr>
      </w:pPr>
    </w:p>
    <w:p w14:paraId="34786C5F" w14:textId="53184FC3" w:rsidR="00225948" w:rsidRPr="00FC7ABE" w:rsidRDefault="00126384" w:rsidP="001D364A">
      <w:pPr>
        <w:pStyle w:val="Sansinterligne"/>
        <w:jc w:val="both"/>
        <w:rPr>
          <w:rFonts w:ascii="Arial Narrow" w:hAnsi="Arial Narrow"/>
        </w:rPr>
      </w:pPr>
      <w:r w:rsidRPr="00FC7ABE">
        <w:rPr>
          <w:rFonts w:ascii="Arial Narrow" w:hAnsi="Arial Narrow"/>
        </w:rPr>
        <w:t xml:space="preserve">Sous </w:t>
      </w:r>
      <w:r w:rsidR="00F56AFA" w:rsidRPr="00FC7ABE">
        <w:rPr>
          <w:rFonts w:ascii="Arial Narrow" w:hAnsi="Arial Narrow"/>
        </w:rPr>
        <w:t xml:space="preserve">le pilotage </w:t>
      </w:r>
      <w:r w:rsidR="00C10184" w:rsidRPr="00FC7ABE">
        <w:rPr>
          <w:rFonts w:ascii="Arial Narrow" w:hAnsi="Arial Narrow"/>
        </w:rPr>
        <w:t>de la responsable du service Emploi, Insertion,</w:t>
      </w:r>
      <w:r w:rsidR="00DD6A69" w:rsidRPr="00FC7ABE">
        <w:rPr>
          <w:rFonts w:ascii="Arial Narrow" w:hAnsi="Arial Narrow"/>
        </w:rPr>
        <w:t xml:space="preserve"> Formation,</w:t>
      </w:r>
      <w:r w:rsidR="00C10184" w:rsidRPr="00FC7ABE">
        <w:rPr>
          <w:rFonts w:ascii="Arial Narrow" w:hAnsi="Arial Narrow"/>
        </w:rPr>
        <w:t xml:space="preserve"> </w:t>
      </w:r>
      <w:r w:rsidR="00CB6F0A" w:rsidRPr="00FC7ABE">
        <w:rPr>
          <w:rFonts w:ascii="Arial Narrow" w:hAnsi="Arial Narrow"/>
        </w:rPr>
        <w:t>vous aurez</w:t>
      </w:r>
      <w:r w:rsidR="00C10184" w:rsidRPr="00FC7ABE">
        <w:rPr>
          <w:rFonts w:ascii="Arial Narrow" w:hAnsi="Arial Narrow"/>
        </w:rPr>
        <w:t xml:space="preserve"> pour mission de réaliser une étude de faisabilité en vue de constituer le dossier de candidature de la CARENE à l’expérimentation Territoire Zéro Chômeur de Longue Durée.</w:t>
      </w:r>
      <w:r w:rsidR="00F56AFA" w:rsidRPr="00FC7ABE">
        <w:rPr>
          <w:rFonts w:ascii="Arial Narrow" w:hAnsi="Arial Narrow"/>
        </w:rPr>
        <w:t xml:space="preserve"> En cas de succès, vous piloterez la mise en place du dispositif dans ses premières phases. </w:t>
      </w:r>
    </w:p>
    <w:p w14:paraId="0AE251AE" w14:textId="77777777" w:rsidR="00225948" w:rsidRPr="00FC7ABE" w:rsidRDefault="00225948" w:rsidP="001D364A">
      <w:pPr>
        <w:pStyle w:val="Sansinterligne"/>
        <w:jc w:val="both"/>
        <w:rPr>
          <w:rFonts w:ascii="Arial Narrow" w:hAnsi="Arial Narrow"/>
        </w:rPr>
      </w:pPr>
    </w:p>
    <w:p w14:paraId="27643988" w14:textId="091E4301" w:rsidR="006E3522" w:rsidRPr="00FC7ABE" w:rsidRDefault="00697523" w:rsidP="00C10184">
      <w:pPr>
        <w:pStyle w:val="Sansinterligne"/>
        <w:jc w:val="both"/>
        <w:rPr>
          <w:rFonts w:ascii="Arial Narrow" w:hAnsi="Arial Narrow"/>
        </w:rPr>
      </w:pPr>
      <w:r w:rsidRPr="00FC7ABE">
        <w:rPr>
          <w:rFonts w:ascii="Arial Narrow" w:hAnsi="Arial Narrow"/>
        </w:rPr>
        <w:lastRenderedPageBreak/>
        <w:t>Dans ce cadre,</w:t>
      </w:r>
      <w:r w:rsidR="00C10184" w:rsidRPr="00FC7ABE">
        <w:rPr>
          <w:rFonts w:ascii="Arial Narrow" w:hAnsi="Arial Narrow"/>
        </w:rPr>
        <w:t xml:space="preserve"> </w:t>
      </w:r>
      <w:r w:rsidR="00CB6F0A" w:rsidRPr="00FC7ABE">
        <w:rPr>
          <w:rFonts w:ascii="Arial Narrow" w:hAnsi="Arial Narrow"/>
        </w:rPr>
        <w:t>vous devrez</w:t>
      </w:r>
      <w:r w:rsidR="00C10184" w:rsidRPr="00FC7ABE">
        <w:rPr>
          <w:rFonts w:ascii="Arial Narrow" w:hAnsi="Arial Narrow"/>
        </w:rPr>
        <w:t xml:space="preserve"> veiller au respect des éléments inscrits dans le cahier des charges de l’</w:t>
      </w:r>
      <w:r w:rsidR="00FE4735" w:rsidRPr="00FC7ABE">
        <w:rPr>
          <w:rFonts w:ascii="Arial Narrow" w:hAnsi="Arial Narrow"/>
        </w:rPr>
        <w:t>appel à candidatures lancé par l’Etat</w:t>
      </w:r>
      <w:r w:rsidR="008C3C0A" w:rsidRPr="00FC7ABE">
        <w:rPr>
          <w:rFonts w:ascii="Arial Narrow" w:hAnsi="Arial Narrow"/>
        </w:rPr>
        <w:t xml:space="preserve"> et le Fonds ETCLD</w:t>
      </w:r>
      <w:r w:rsidR="00FE4735" w:rsidRPr="00FC7ABE">
        <w:rPr>
          <w:rFonts w:ascii="Arial Narrow" w:hAnsi="Arial Narrow"/>
        </w:rPr>
        <w:t>, et suivre les 4 phases méthodologiques du dispositif (de la mobilisation d’une équipe projet à l’ouverture de l’Entreprise à But d’Emploi</w:t>
      </w:r>
      <w:r w:rsidR="009C07BE" w:rsidRPr="00FC7ABE">
        <w:rPr>
          <w:rFonts w:ascii="Arial Narrow" w:hAnsi="Arial Narrow"/>
        </w:rPr>
        <w:t xml:space="preserve"> « EBE »</w:t>
      </w:r>
      <w:r w:rsidR="00FE4735" w:rsidRPr="00FC7ABE">
        <w:rPr>
          <w:rFonts w:ascii="Arial Narrow" w:hAnsi="Arial Narrow"/>
        </w:rPr>
        <w:t>)</w:t>
      </w:r>
      <w:r w:rsidR="00F56AFA" w:rsidRPr="00FC7ABE">
        <w:rPr>
          <w:rFonts w:ascii="Arial Narrow" w:hAnsi="Arial Narrow"/>
        </w:rPr>
        <w:t xml:space="preserve">. </w:t>
      </w:r>
    </w:p>
    <w:p w14:paraId="4AFFEE86" w14:textId="77777777" w:rsidR="00404A38" w:rsidRPr="00FC7ABE" w:rsidRDefault="00404A38" w:rsidP="00C10184">
      <w:pPr>
        <w:pStyle w:val="Sansinterligne"/>
        <w:jc w:val="both"/>
        <w:rPr>
          <w:rFonts w:ascii="Arial Narrow" w:hAnsi="Arial Narrow"/>
        </w:rPr>
      </w:pPr>
    </w:p>
    <w:p w14:paraId="576E5588" w14:textId="55976E65" w:rsidR="00404A38" w:rsidRPr="00FC7ABE" w:rsidRDefault="00F56AFA" w:rsidP="00C10184">
      <w:pPr>
        <w:pStyle w:val="Sansinterligne"/>
        <w:jc w:val="both"/>
        <w:rPr>
          <w:rFonts w:ascii="Arial Narrow" w:hAnsi="Arial Narrow"/>
        </w:rPr>
      </w:pPr>
      <w:r w:rsidRPr="00FC7ABE">
        <w:rPr>
          <w:rFonts w:ascii="Arial Narrow" w:hAnsi="Arial Narrow"/>
        </w:rPr>
        <w:t>Confor</w:t>
      </w:r>
      <w:r w:rsidR="008C3C0A" w:rsidRPr="00FC7ABE">
        <w:rPr>
          <w:rFonts w:ascii="Arial Narrow" w:hAnsi="Arial Narrow"/>
        </w:rPr>
        <w:t>mément à la méthodologie définie</w:t>
      </w:r>
      <w:r w:rsidRPr="00FC7ABE">
        <w:rPr>
          <w:rFonts w:ascii="Arial Narrow" w:hAnsi="Arial Narrow"/>
        </w:rPr>
        <w:t xml:space="preserve"> par l’association Territoire zéro chômeur de longue durée</w:t>
      </w:r>
      <w:r w:rsidR="002002D1" w:rsidRPr="00FC7ABE">
        <w:rPr>
          <w:rFonts w:ascii="Arial Narrow" w:hAnsi="Arial Narrow"/>
        </w:rPr>
        <w:t xml:space="preserve"> afin de déposer le dossier de candidature à l’expérimentation</w:t>
      </w:r>
      <w:r w:rsidRPr="00FC7ABE">
        <w:rPr>
          <w:rFonts w:ascii="Arial Narrow" w:hAnsi="Arial Narrow"/>
        </w:rPr>
        <w:t>, v</w:t>
      </w:r>
      <w:r w:rsidR="00CB6F0A" w:rsidRPr="00FC7ABE">
        <w:rPr>
          <w:rFonts w:ascii="Arial Narrow" w:hAnsi="Arial Narrow"/>
        </w:rPr>
        <w:t>os m</w:t>
      </w:r>
      <w:r w:rsidR="00EB0E08" w:rsidRPr="00FC7ABE">
        <w:rPr>
          <w:rFonts w:ascii="Arial Narrow" w:hAnsi="Arial Narrow"/>
        </w:rPr>
        <w:t>issions</w:t>
      </w:r>
      <w:r w:rsidR="009C07BE" w:rsidRPr="00FC7ABE">
        <w:rPr>
          <w:rFonts w:ascii="Arial Narrow" w:hAnsi="Arial Narrow"/>
        </w:rPr>
        <w:t xml:space="preserve"> </w:t>
      </w:r>
      <w:r w:rsidRPr="00FC7ABE">
        <w:rPr>
          <w:rFonts w:ascii="Arial Narrow" w:hAnsi="Arial Narrow"/>
        </w:rPr>
        <w:t xml:space="preserve">seront les suivantes : </w:t>
      </w:r>
    </w:p>
    <w:p w14:paraId="3ED42DDB" w14:textId="77777777" w:rsidR="009C07BE" w:rsidRPr="00FC7ABE" w:rsidRDefault="00CB6F0A" w:rsidP="009C07BE">
      <w:pPr>
        <w:pStyle w:val="Sansinterligne"/>
        <w:numPr>
          <w:ilvl w:val="0"/>
          <w:numId w:val="2"/>
        </w:numPr>
        <w:jc w:val="both"/>
        <w:rPr>
          <w:rFonts w:ascii="Arial Narrow" w:hAnsi="Arial Narrow"/>
        </w:rPr>
      </w:pPr>
      <w:r w:rsidRPr="00FC7ABE">
        <w:rPr>
          <w:rFonts w:ascii="Arial Narrow" w:hAnsi="Arial Narrow"/>
        </w:rPr>
        <w:t>Sensibiliser et fédérer les acteurs socio-économiques du territoire autour du projet</w:t>
      </w:r>
    </w:p>
    <w:p w14:paraId="6CEFF02A" w14:textId="77777777" w:rsidR="00EB0E08" w:rsidRPr="00FC7ABE" w:rsidRDefault="00EB0E08" w:rsidP="00EB0E08">
      <w:pPr>
        <w:pStyle w:val="Sansinterligne"/>
        <w:numPr>
          <w:ilvl w:val="0"/>
          <w:numId w:val="2"/>
        </w:numPr>
        <w:jc w:val="both"/>
        <w:rPr>
          <w:rFonts w:ascii="Arial Narrow" w:hAnsi="Arial Narrow"/>
        </w:rPr>
      </w:pPr>
      <w:r w:rsidRPr="00FC7ABE">
        <w:rPr>
          <w:rFonts w:ascii="Arial Narrow" w:hAnsi="Arial Narrow"/>
        </w:rPr>
        <w:t xml:space="preserve">Créer et animer un Comité Local pour l’Emploi « CLE » associant les </w:t>
      </w:r>
      <w:r w:rsidR="009C07BE" w:rsidRPr="00FC7ABE">
        <w:rPr>
          <w:rFonts w:ascii="Arial Narrow" w:hAnsi="Arial Narrow"/>
        </w:rPr>
        <w:t xml:space="preserve">partenaires tels que définis dans le cahier des charges </w:t>
      </w:r>
    </w:p>
    <w:p w14:paraId="4BDD71A5" w14:textId="77777777" w:rsidR="00EB0E08" w:rsidRPr="00FC7ABE" w:rsidRDefault="00EB0E08" w:rsidP="00EB0E08">
      <w:pPr>
        <w:pStyle w:val="Sansinterligne"/>
        <w:numPr>
          <w:ilvl w:val="0"/>
          <w:numId w:val="2"/>
        </w:numPr>
        <w:jc w:val="both"/>
        <w:rPr>
          <w:rFonts w:ascii="Arial Narrow" w:hAnsi="Arial Narrow"/>
        </w:rPr>
      </w:pPr>
      <w:r w:rsidRPr="00FC7ABE">
        <w:rPr>
          <w:rFonts w:ascii="Arial Narrow" w:hAnsi="Arial Narrow"/>
        </w:rPr>
        <w:t>Analyser les spécificités du territoire et leurs impacts sur le projet : tissu économique local, difficultés d’insertion rencontrées par les habitants,</w:t>
      </w:r>
    </w:p>
    <w:p w14:paraId="095DA07C" w14:textId="5FD338FE" w:rsidR="00EB0E08" w:rsidRPr="00FC7ABE" w:rsidRDefault="00EB0E08" w:rsidP="00EB0E08">
      <w:pPr>
        <w:pStyle w:val="Sansinterligne"/>
        <w:numPr>
          <w:ilvl w:val="0"/>
          <w:numId w:val="2"/>
        </w:numPr>
        <w:jc w:val="both"/>
        <w:rPr>
          <w:rFonts w:ascii="Arial Narrow" w:hAnsi="Arial Narrow"/>
        </w:rPr>
      </w:pPr>
      <w:r w:rsidRPr="00FC7ABE">
        <w:rPr>
          <w:rFonts w:ascii="Arial Narrow" w:hAnsi="Arial Narrow"/>
        </w:rPr>
        <w:t xml:space="preserve">Cartographier les périmètres d’intervention des acteurs de l’emploi - identifier les services non concurrentiels (futurs travaux utiles) </w:t>
      </w:r>
    </w:p>
    <w:p w14:paraId="453E46AF" w14:textId="3D970170" w:rsidR="002002D1" w:rsidRPr="00FC7ABE" w:rsidRDefault="002002D1" w:rsidP="00EB0E08">
      <w:pPr>
        <w:pStyle w:val="Sansinterligne"/>
        <w:numPr>
          <w:ilvl w:val="0"/>
          <w:numId w:val="2"/>
        </w:numPr>
        <w:jc w:val="both"/>
        <w:rPr>
          <w:rFonts w:ascii="Arial Narrow" w:hAnsi="Arial Narrow"/>
        </w:rPr>
      </w:pPr>
      <w:r w:rsidRPr="00FC7ABE">
        <w:rPr>
          <w:rFonts w:ascii="Arial Narrow" w:hAnsi="Arial Narrow"/>
        </w:rPr>
        <w:t>Préciser le territoire d’expérimentation</w:t>
      </w:r>
    </w:p>
    <w:p w14:paraId="67E26AD8" w14:textId="77777777" w:rsidR="009C07BE" w:rsidRPr="00FC7ABE" w:rsidRDefault="009C07BE" w:rsidP="00EB0E08">
      <w:pPr>
        <w:pStyle w:val="Sansinterligne"/>
        <w:numPr>
          <w:ilvl w:val="0"/>
          <w:numId w:val="2"/>
        </w:numPr>
        <w:jc w:val="both"/>
        <w:rPr>
          <w:rFonts w:ascii="Arial Narrow" w:hAnsi="Arial Narrow"/>
        </w:rPr>
      </w:pPr>
      <w:r w:rsidRPr="00FC7ABE">
        <w:rPr>
          <w:rFonts w:ascii="Arial Narrow" w:hAnsi="Arial Narrow"/>
        </w:rPr>
        <w:t xml:space="preserve">Mener une réflexion partagée et </w:t>
      </w:r>
      <w:proofErr w:type="spellStart"/>
      <w:r w:rsidRPr="00FC7ABE">
        <w:rPr>
          <w:rFonts w:ascii="Arial Narrow" w:hAnsi="Arial Narrow"/>
        </w:rPr>
        <w:t>co</w:t>
      </w:r>
      <w:proofErr w:type="spellEnd"/>
      <w:r w:rsidRPr="00FC7ABE">
        <w:rPr>
          <w:rFonts w:ascii="Arial Narrow" w:hAnsi="Arial Narrow"/>
        </w:rPr>
        <w:t xml:space="preserve">-construite avec le service </w:t>
      </w:r>
      <w:r w:rsidR="00F56AFA" w:rsidRPr="00FC7ABE">
        <w:rPr>
          <w:rFonts w:ascii="Arial Narrow" w:hAnsi="Arial Narrow"/>
        </w:rPr>
        <w:t xml:space="preserve">public </w:t>
      </w:r>
      <w:r w:rsidRPr="00FC7ABE">
        <w:rPr>
          <w:rFonts w:ascii="Arial Narrow" w:hAnsi="Arial Narrow"/>
        </w:rPr>
        <w:t>de l’emploi pour une stratégie de mobilisation des demandeurs durablement privés d’emploi</w:t>
      </w:r>
    </w:p>
    <w:p w14:paraId="7429CA57" w14:textId="77777777" w:rsidR="009C07BE" w:rsidRPr="00FC7ABE" w:rsidRDefault="009C07BE" w:rsidP="00EB0E08">
      <w:pPr>
        <w:pStyle w:val="Sansinterligne"/>
        <w:numPr>
          <w:ilvl w:val="0"/>
          <w:numId w:val="2"/>
        </w:numPr>
        <w:jc w:val="both"/>
        <w:rPr>
          <w:rFonts w:ascii="Arial Narrow" w:hAnsi="Arial Narrow"/>
        </w:rPr>
      </w:pPr>
      <w:r w:rsidRPr="00FC7ABE">
        <w:rPr>
          <w:rFonts w:ascii="Arial Narrow" w:hAnsi="Arial Narrow"/>
        </w:rPr>
        <w:t>Animer un collectif de demandeurs d’emploi volontaires et impliqués.</w:t>
      </w:r>
    </w:p>
    <w:p w14:paraId="02445EB3" w14:textId="77777777" w:rsidR="009C07BE" w:rsidRPr="00FC7ABE" w:rsidRDefault="009C07BE" w:rsidP="00EB0E08">
      <w:pPr>
        <w:pStyle w:val="Sansinterligne"/>
        <w:numPr>
          <w:ilvl w:val="0"/>
          <w:numId w:val="2"/>
        </w:numPr>
        <w:jc w:val="both"/>
        <w:rPr>
          <w:rFonts w:ascii="Arial Narrow" w:hAnsi="Arial Narrow"/>
        </w:rPr>
      </w:pPr>
      <w:r w:rsidRPr="00FC7ABE">
        <w:rPr>
          <w:rFonts w:ascii="Arial Narrow" w:hAnsi="Arial Narrow"/>
        </w:rPr>
        <w:t>Proposer une présentation de la future EBE : statuts, gouvernance, organisation, activités</w:t>
      </w:r>
    </w:p>
    <w:p w14:paraId="13F1AC82" w14:textId="77777777" w:rsidR="009C07BE" w:rsidRPr="00FC7ABE" w:rsidRDefault="009C07BE" w:rsidP="00EB0E08">
      <w:pPr>
        <w:pStyle w:val="Sansinterligne"/>
        <w:numPr>
          <w:ilvl w:val="0"/>
          <w:numId w:val="2"/>
        </w:numPr>
        <w:jc w:val="both"/>
        <w:rPr>
          <w:rFonts w:ascii="Arial Narrow" w:hAnsi="Arial Narrow"/>
        </w:rPr>
      </w:pPr>
      <w:r w:rsidRPr="00FC7ABE">
        <w:rPr>
          <w:rFonts w:ascii="Arial Narrow" w:hAnsi="Arial Narrow"/>
        </w:rPr>
        <w:t>Définir un plan de charge des recrutements</w:t>
      </w:r>
    </w:p>
    <w:p w14:paraId="3973A28A" w14:textId="77777777" w:rsidR="00FE4735" w:rsidRPr="00FC7ABE" w:rsidRDefault="009C07BE" w:rsidP="00C10184">
      <w:pPr>
        <w:pStyle w:val="Sansinterligne"/>
        <w:numPr>
          <w:ilvl w:val="0"/>
          <w:numId w:val="2"/>
        </w:numPr>
        <w:jc w:val="both"/>
        <w:rPr>
          <w:rFonts w:ascii="Arial Narrow" w:hAnsi="Arial Narrow"/>
        </w:rPr>
      </w:pPr>
      <w:r w:rsidRPr="00FC7ABE">
        <w:rPr>
          <w:rFonts w:ascii="Arial Narrow" w:hAnsi="Arial Narrow"/>
        </w:rPr>
        <w:t>Elaborer un business plan prévisionnel sur 3 ans pour EBE</w:t>
      </w:r>
    </w:p>
    <w:p w14:paraId="242F522A" w14:textId="77777777" w:rsidR="00FE4735" w:rsidRPr="00FC7ABE" w:rsidRDefault="00FE4735" w:rsidP="00C10184">
      <w:pPr>
        <w:pStyle w:val="Sansinterligne"/>
        <w:jc w:val="both"/>
        <w:rPr>
          <w:rFonts w:ascii="Arial Narrow" w:hAnsi="Arial Narrow"/>
        </w:rPr>
      </w:pPr>
    </w:p>
    <w:p w14:paraId="466FDA6B" w14:textId="697381AF" w:rsidR="00F56AFA" w:rsidRPr="00FC7ABE" w:rsidRDefault="00F56AFA" w:rsidP="00C10184">
      <w:pPr>
        <w:pStyle w:val="Sansinterligne"/>
        <w:jc w:val="both"/>
        <w:rPr>
          <w:rFonts w:ascii="Arial Narrow" w:hAnsi="Arial Narrow"/>
        </w:rPr>
      </w:pPr>
      <w:r w:rsidRPr="00FC7ABE">
        <w:rPr>
          <w:rFonts w:ascii="Arial Narrow" w:hAnsi="Arial Narrow"/>
        </w:rPr>
        <w:t xml:space="preserve">Pour réussir votre mission, vous vous appuierez sur l’expertise interne du service Emploi, insertion, formation et de l’ensemble de la direction, </w:t>
      </w:r>
      <w:r w:rsidR="005C27EA" w:rsidRPr="00FC7ABE">
        <w:rPr>
          <w:rFonts w:ascii="Arial Narrow" w:hAnsi="Arial Narrow"/>
        </w:rPr>
        <w:t xml:space="preserve">afin de </w:t>
      </w:r>
      <w:r w:rsidRPr="00FC7ABE">
        <w:rPr>
          <w:rFonts w:ascii="Arial Narrow" w:hAnsi="Arial Narrow"/>
        </w:rPr>
        <w:t xml:space="preserve">faire réussir ce projet majeur pour le territoire de la CARENE.  </w:t>
      </w:r>
    </w:p>
    <w:p w14:paraId="4C1B0773" w14:textId="77777777" w:rsidR="00E735B0" w:rsidRPr="00FC7ABE" w:rsidRDefault="00E735B0" w:rsidP="001D364A">
      <w:pPr>
        <w:pStyle w:val="Sansinterligne"/>
        <w:jc w:val="both"/>
        <w:rPr>
          <w:rFonts w:ascii="Arial Narrow" w:hAnsi="Arial Narrow"/>
        </w:rPr>
      </w:pPr>
    </w:p>
    <w:p w14:paraId="43F992AE" w14:textId="77777777" w:rsidR="001D364A" w:rsidRPr="00FC7ABE" w:rsidRDefault="001D364A" w:rsidP="001D364A">
      <w:pPr>
        <w:pStyle w:val="Sansinterligne"/>
        <w:jc w:val="both"/>
        <w:rPr>
          <w:rFonts w:ascii="Arial Narrow" w:hAnsi="Arial Narrow"/>
          <w:b/>
          <w:u w:val="single"/>
        </w:rPr>
      </w:pPr>
      <w:r w:rsidRPr="00FC7ABE">
        <w:rPr>
          <w:rFonts w:ascii="Arial Narrow" w:hAnsi="Arial Narrow"/>
          <w:b/>
          <w:u w:val="single"/>
        </w:rPr>
        <w:t xml:space="preserve">Profil </w:t>
      </w:r>
    </w:p>
    <w:p w14:paraId="587CF720" w14:textId="77777777" w:rsidR="00D1695E" w:rsidRPr="00FC7ABE" w:rsidRDefault="00D1695E" w:rsidP="001D364A">
      <w:pPr>
        <w:pStyle w:val="Sansinterligne"/>
        <w:jc w:val="both"/>
        <w:rPr>
          <w:rFonts w:ascii="Arial Narrow" w:hAnsi="Arial Narrow"/>
          <w:b/>
          <w:u w:val="single"/>
        </w:rPr>
      </w:pPr>
    </w:p>
    <w:p w14:paraId="4BC9E5CE" w14:textId="79B13C7A" w:rsidR="000C02FF" w:rsidRPr="00FC7ABE" w:rsidRDefault="00F56AFA" w:rsidP="00D1695E">
      <w:pPr>
        <w:pStyle w:val="Sansinterligne"/>
        <w:jc w:val="both"/>
        <w:rPr>
          <w:rFonts w:ascii="Arial Narrow" w:hAnsi="Arial Narrow"/>
        </w:rPr>
      </w:pPr>
      <w:proofErr w:type="spellStart"/>
      <w:r w:rsidRPr="00FC7ABE">
        <w:rPr>
          <w:rFonts w:ascii="Arial Narrow" w:hAnsi="Arial Narrow"/>
        </w:rPr>
        <w:t>Doté</w:t>
      </w:r>
      <w:r w:rsidR="00DD6A69" w:rsidRPr="00FC7ABE">
        <w:rPr>
          <w:rFonts w:ascii="Arial Narrow" w:hAnsi="Arial Narrow"/>
        </w:rPr>
        <w:t>·e</w:t>
      </w:r>
      <w:proofErr w:type="spellEnd"/>
      <w:r w:rsidRPr="00FC7ABE">
        <w:rPr>
          <w:rFonts w:ascii="Arial Narrow" w:hAnsi="Arial Narrow"/>
        </w:rPr>
        <w:t xml:space="preserve"> d’une solide </w:t>
      </w:r>
      <w:r w:rsidR="00CB6F0A" w:rsidRPr="00FC7ABE">
        <w:rPr>
          <w:rFonts w:ascii="Arial Narrow" w:hAnsi="Arial Narrow"/>
        </w:rPr>
        <w:t>expérience en gestion de projet</w:t>
      </w:r>
      <w:r w:rsidRPr="00FC7ABE">
        <w:rPr>
          <w:rFonts w:ascii="Arial Narrow" w:hAnsi="Arial Narrow"/>
        </w:rPr>
        <w:t>,</w:t>
      </w:r>
      <w:r w:rsidR="00CB6F0A" w:rsidRPr="00FC7ABE">
        <w:rPr>
          <w:rFonts w:ascii="Arial Narrow" w:hAnsi="Arial Narrow"/>
        </w:rPr>
        <w:t xml:space="preserve"> développement local ou développement économique, </w:t>
      </w:r>
      <w:r w:rsidRPr="00FC7ABE">
        <w:rPr>
          <w:rFonts w:ascii="Arial Narrow" w:hAnsi="Arial Narrow"/>
        </w:rPr>
        <w:t>vous disposez de compétences avérées en matière juridique et financière</w:t>
      </w:r>
      <w:r w:rsidR="000C02FF" w:rsidRPr="00FC7ABE">
        <w:rPr>
          <w:rFonts w:ascii="Arial Narrow" w:hAnsi="Arial Narrow"/>
        </w:rPr>
        <w:t xml:space="preserve"> et avez la fibre </w:t>
      </w:r>
      <w:r w:rsidR="00DD6A69" w:rsidRPr="00FC7ABE">
        <w:rPr>
          <w:rFonts w:ascii="Arial Narrow" w:hAnsi="Arial Narrow"/>
        </w:rPr>
        <w:t>de l’entrepreneuriat social</w:t>
      </w:r>
      <w:r w:rsidR="000C02FF" w:rsidRPr="00FC7ABE">
        <w:rPr>
          <w:rFonts w:ascii="Arial Narrow" w:hAnsi="Arial Narrow"/>
        </w:rPr>
        <w:t xml:space="preserve">. En capacité de fédérer les acteurs et d’animer un collectif, vous avez une bonne connaissance des politiques de l’emploi et adhérez aux fondamentaux du dispositif Territoire Zéro Chômeur de Longue Durée. A l’aise avec les outils informatiques et notamment Excel, </w:t>
      </w:r>
      <w:proofErr w:type="spellStart"/>
      <w:r w:rsidR="000C02FF" w:rsidRPr="00FC7ABE">
        <w:rPr>
          <w:rFonts w:ascii="Arial Narrow" w:hAnsi="Arial Narrow"/>
        </w:rPr>
        <w:t>rigoureux</w:t>
      </w:r>
      <w:r w:rsidR="00DD6A69" w:rsidRPr="00FC7ABE">
        <w:rPr>
          <w:rFonts w:ascii="Arial Narrow" w:hAnsi="Arial Narrow"/>
        </w:rPr>
        <w:t>·se</w:t>
      </w:r>
      <w:proofErr w:type="spellEnd"/>
      <w:r w:rsidR="000C02FF" w:rsidRPr="00FC7ABE">
        <w:rPr>
          <w:rFonts w:ascii="Arial Narrow" w:hAnsi="Arial Narrow"/>
        </w:rPr>
        <w:t xml:space="preserve"> et méthodique, vous êtes également à l’aise à l’oral comme à l’écrit. </w:t>
      </w:r>
    </w:p>
    <w:p w14:paraId="6338F4A5" w14:textId="77777777" w:rsidR="000C02FF" w:rsidRPr="00FC7ABE" w:rsidRDefault="000C02FF" w:rsidP="00D1695E">
      <w:pPr>
        <w:pStyle w:val="Sansinterligne"/>
        <w:jc w:val="both"/>
        <w:rPr>
          <w:rFonts w:ascii="Arial Narrow" w:hAnsi="Arial Narrow"/>
        </w:rPr>
      </w:pPr>
    </w:p>
    <w:p w14:paraId="68514F2C" w14:textId="77777777" w:rsidR="00CB6F0A" w:rsidRPr="00FC7ABE" w:rsidRDefault="00CB6F0A" w:rsidP="00D1695E">
      <w:pPr>
        <w:pStyle w:val="Sansinterligne"/>
        <w:jc w:val="both"/>
        <w:rPr>
          <w:rFonts w:ascii="Arial Narrow" w:hAnsi="Arial Narrow"/>
        </w:rPr>
      </w:pPr>
    </w:p>
    <w:p w14:paraId="1257408D" w14:textId="77777777" w:rsidR="00CB6F0A" w:rsidRPr="00FC7ABE" w:rsidRDefault="00CB6F0A" w:rsidP="00D1695E">
      <w:pPr>
        <w:pStyle w:val="Sansinterligne"/>
        <w:jc w:val="both"/>
        <w:rPr>
          <w:rFonts w:ascii="Arial Narrow" w:hAnsi="Arial Narrow"/>
        </w:rPr>
      </w:pPr>
    </w:p>
    <w:p w14:paraId="38541479" w14:textId="77777777" w:rsidR="00DE1574" w:rsidRPr="00FC7ABE" w:rsidRDefault="00DE1574" w:rsidP="00DE1574">
      <w:pPr>
        <w:spacing w:after="0" w:line="240" w:lineRule="auto"/>
        <w:jc w:val="center"/>
        <w:rPr>
          <w:rFonts w:ascii="Arial Narrow" w:hAnsi="Arial Narrow"/>
          <w:b/>
        </w:rPr>
      </w:pPr>
      <w:r w:rsidRPr="00FC7ABE">
        <w:rPr>
          <w:rFonts w:ascii="Arial Narrow" w:hAnsi="Arial Narrow"/>
          <w:b/>
        </w:rPr>
        <w:t>Adresser votre candidature (CV + lettre de motivation) :</w:t>
      </w:r>
    </w:p>
    <w:p w14:paraId="0CA24917" w14:textId="77777777" w:rsidR="00DE1574" w:rsidRPr="00FC7ABE" w:rsidRDefault="00DE1574" w:rsidP="00DE1574">
      <w:pPr>
        <w:spacing w:after="0" w:line="240" w:lineRule="auto"/>
        <w:jc w:val="center"/>
        <w:rPr>
          <w:rFonts w:ascii="Arial Narrow" w:hAnsi="Arial Narrow"/>
          <w:b/>
        </w:rPr>
      </w:pPr>
    </w:p>
    <w:p w14:paraId="48DAB6BF" w14:textId="77777777" w:rsidR="00DE1574" w:rsidRPr="00FC7ABE" w:rsidRDefault="00DE1574" w:rsidP="00DE1574">
      <w:pPr>
        <w:spacing w:after="0" w:line="240" w:lineRule="auto"/>
        <w:jc w:val="center"/>
        <w:rPr>
          <w:rFonts w:ascii="Arial Narrow" w:hAnsi="Arial Narrow"/>
          <w:b/>
        </w:rPr>
      </w:pPr>
      <w:r w:rsidRPr="00FC7ABE">
        <w:rPr>
          <w:rFonts w:ascii="Arial Narrow" w:hAnsi="Arial Narrow"/>
          <w:b/>
        </w:rPr>
        <w:t>Monsieur le Président de la CARENE</w:t>
      </w:r>
    </w:p>
    <w:p w14:paraId="09A18A7E" w14:textId="77777777" w:rsidR="00DE1574" w:rsidRPr="00FC7ABE" w:rsidRDefault="00DE1574" w:rsidP="00DE1574">
      <w:pPr>
        <w:spacing w:after="0" w:line="240" w:lineRule="auto"/>
        <w:jc w:val="center"/>
        <w:rPr>
          <w:rFonts w:ascii="Arial Narrow" w:hAnsi="Arial Narrow"/>
          <w:b/>
        </w:rPr>
      </w:pPr>
      <w:r w:rsidRPr="00FC7ABE">
        <w:rPr>
          <w:rFonts w:ascii="Arial Narrow" w:hAnsi="Arial Narrow"/>
          <w:b/>
        </w:rPr>
        <w:t xml:space="preserve">BP 305 – </w:t>
      </w:r>
    </w:p>
    <w:p w14:paraId="154AB3BB" w14:textId="77777777" w:rsidR="00DE1574" w:rsidRPr="00FC7ABE" w:rsidRDefault="00DE1574" w:rsidP="00DE1574">
      <w:pPr>
        <w:spacing w:after="0" w:line="240" w:lineRule="auto"/>
        <w:jc w:val="center"/>
        <w:rPr>
          <w:rFonts w:ascii="Arial Narrow" w:hAnsi="Arial Narrow"/>
          <w:b/>
        </w:rPr>
      </w:pPr>
      <w:r w:rsidRPr="00FC7ABE">
        <w:rPr>
          <w:rFonts w:ascii="Arial Narrow" w:hAnsi="Arial Narrow"/>
          <w:b/>
        </w:rPr>
        <w:t>44605 - SAINT NAZAIRE CEDEX</w:t>
      </w:r>
    </w:p>
    <w:p w14:paraId="6DDDC9FF" w14:textId="77777777" w:rsidR="00DE1574" w:rsidRPr="00FC7ABE" w:rsidRDefault="00DE1574" w:rsidP="00DE1574">
      <w:pPr>
        <w:keepNext/>
        <w:spacing w:after="0" w:line="240" w:lineRule="auto"/>
        <w:jc w:val="center"/>
        <w:outlineLvl w:val="0"/>
        <w:rPr>
          <w:rFonts w:ascii="Arial Narrow" w:hAnsi="Arial Narrow"/>
          <w:b/>
        </w:rPr>
      </w:pPr>
      <w:r w:rsidRPr="00FC7ABE">
        <w:rPr>
          <w:rFonts w:ascii="Arial Narrow" w:hAnsi="Arial Narrow"/>
          <w:b/>
        </w:rPr>
        <w:t>Tél. 02 51 16 48 48</w:t>
      </w:r>
    </w:p>
    <w:p w14:paraId="709B3D43" w14:textId="77777777" w:rsidR="00AD7E59" w:rsidRPr="00FC7ABE" w:rsidRDefault="00AD7E59" w:rsidP="00D1695E">
      <w:pPr>
        <w:pStyle w:val="Sansinterligne"/>
        <w:jc w:val="both"/>
        <w:rPr>
          <w:rFonts w:ascii="Arial Narrow" w:hAnsi="Arial Narrow"/>
        </w:rPr>
      </w:pPr>
    </w:p>
    <w:p w14:paraId="0E8A1679" w14:textId="3AF59690" w:rsidR="00DE1574" w:rsidRPr="00FC7ABE" w:rsidRDefault="00FC7ABE" w:rsidP="00FC7ABE">
      <w:pPr>
        <w:keepNext/>
        <w:spacing w:after="0" w:line="240" w:lineRule="auto"/>
        <w:jc w:val="center"/>
        <w:outlineLvl w:val="0"/>
        <w:rPr>
          <w:rFonts w:ascii="Arial Narrow" w:hAnsi="Arial Narrow"/>
          <w:b/>
          <w:u w:val="single"/>
        </w:rPr>
      </w:pPr>
      <w:r w:rsidRPr="00FC7ABE">
        <w:rPr>
          <w:rFonts w:ascii="Arial Narrow" w:hAnsi="Arial Narrow"/>
          <w:b/>
          <w:u w:val="single"/>
        </w:rPr>
        <w:t>Avant le 15 octobre 2021</w:t>
      </w:r>
    </w:p>
    <w:sectPr w:rsidR="00DE1574" w:rsidRPr="00FC7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9A2"/>
    <w:multiLevelType w:val="hybridMultilevel"/>
    <w:tmpl w:val="01EE6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5276D2"/>
    <w:multiLevelType w:val="hybridMultilevel"/>
    <w:tmpl w:val="50D2EF14"/>
    <w:lvl w:ilvl="0" w:tplc="DCCCF7D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4A"/>
    <w:rsid w:val="00026C72"/>
    <w:rsid w:val="0007364D"/>
    <w:rsid w:val="000C02FF"/>
    <w:rsid w:val="000F6175"/>
    <w:rsid w:val="0011729A"/>
    <w:rsid w:val="00126384"/>
    <w:rsid w:val="00143E0A"/>
    <w:rsid w:val="001B67F7"/>
    <w:rsid w:val="001D364A"/>
    <w:rsid w:val="001F2811"/>
    <w:rsid w:val="001F659C"/>
    <w:rsid w:val="002002D1"/>
    <w:rsid w:val="00225948"/>
    <w:rsid w:val="00257CDF"/>
    <w:rsid w:val="002914EF"/>
    <w:rsid w:val="002A5B91"/>
    <w:rsid w:val="00315B74"/>
    <w:rsid w:val="00343783"/>
    <w:rsid w:val="00381535"/>
    <w:rsid w:val="00384D28"/>
    <w:rsid w:val="00404A38"/>
    <w:rsid w:val="004406B4"/>
    <w:rsid w:val="0047071F"/>
    <w:rsid w:val="004D17D5"/>
    <w:rsid w:val="00504A70"/>
    <w:rsid w:val="00527D8B"/>
    <w:rsid w:val="00533E6E"/>
    <w:rsid w:val="005C1691"/>
    <w:rsid w:val="005C27EA"/>
    <w:rsid w:val="005F36FD"/>
    <w:rsid w:val="00655071"/>
    <w:rsid w:val="00697523"/>
    <w:rsid w:val="006D698A"/>
    <w:rsid w:val="006E3522"/>
    <w:rsid w:val="006E4EFA"/>
    <w:rsid w:val="00860B88"/>
    <w:rsid w:val="008611F0"/>
    <w:rsid w:val="00890FA1"/>
    <w:rsid w:val="00891FE4"/>
    <w:rsid w:val="008C3C0A"/>
    <w:rsid w:val="009218D3"/>
    <w:rsid w:val="009546F7"/>
    <w:rsid w:val="009C07BE"/>
    <w:rsid w:val="009E174B"/>
    <w:rsid w:val="009F553E"/>
    <w:rsid w:val="00A576EC"/>
    <w:rsid w:val="00A67EC1"/>
    <w:rsid w:val="00AD7E59"/>
    <w:rsid w:val="00AE1ACD"/>
    <w:rsid w:val="00B11BCC"/>
    <w:rsid w:val="00B617A4"/>
    <w:rsid w:val="00B83547"/>
    <w:rsid w:val="00B929D7"/>
    <w:rsid w:val="00C10184"/>
    <w:rsid w:val="00C106F6"/>
    <w:rsid w:val="00C95B37"/>
    <w:rsid w:val="00CB6F0A"/>
    <w:rsid w:val="00D023A3"/>
    <w:rsid w:val="00D1695E"/>
    <w:rsid w:val="00D205E0"/>
    <w:rsid w:val="00D223B2"/>
    <w:rsid w:val="00D306FB"/>
    <w:rsid w:val="00D91838"/>
    <w:rsid w:val="00DD6A69"/>
    <w:rsid w:val="00DE1574"/>
    <w:rsid w:val="00E3285F"/>
    <w:rsid w:val="00E735B0"/>
    <w:rsid w:val="00EB0E08"/>
    <w:rsid w:val="00EE64B3"/>
    <w:rsid w:val="00F03423"/>
    <w:rsid w:val="00F563D2"/>
    <w:rsid w:val="00F56AFA"/>
    <w:rsid w:val="00F94575"/>
    <w:rsid w:val="00FC7ABE"/>
    <w:rsid w:val="00FE4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A860"/>
  <w15:docId w15:val="{80D91F5D-4D64-484F-9F4B-AE4D2FB3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D364A"/>
    <w:pPr>
      <w:spacing w:after="0" w:line="240" w:lineRule="auto"/>
    </w:pPr>
  </w:style>
  <w:style w:type="character" w:styleId="Marquedecommentaire">
    <w:name w:val="annotation reference"/>
    <w:basedOn w:val="Policepardfaut"/>
    <w:uiPriority w:val="99"/>
    <w:semiHidden/>
    <w:unhideWhenUsed/>
    <w:rsid w:val="00F56AFA"/>
    <w:rPr>
      <w:sz w:val="16"/>
      <w:szCs w:val="16"/>
    </w:rPr>
  </w:style>
  <w:style w:type="paragraph" w:styleId="Commentaire">
    <w:name w:val="annotation text"/>
    <w:basedOn w:val="Normal"/>
    <w:link w:val="CommentaireCar"/>
    <w:uiPriority w:val="99"/>
    <w:semiHidden/>
    <w:unhideWhenUsed/>
    <w:rsid w:val="00F56AFA"/>
    <w:pPr>
      <w:spacing w:line="240" w:lineRule="auto"/>
    </w:pPr>
    <w:rPr>
      <w:sz w:val="20"/>
      <w:szCs w:val="20"/>
    </w:rPr>
  </w:style>
  <w:style w:type="character" w:customStyle="1" w:styleId="CommentaireCar">
    <w:name w:val="Commentaire Car"/>
    <w:basedOn w:val="Policepardfaut"/>
    <w:link w:val="Commentaire"/>
    <w:uiPriority w:val="99"/>
    <w:semiHidden/>
    <w:rsid w:val="00F56AFA"/>
    <w:rPr>
      <w:sz w:val="20"/>
      <w:szCs w:val="20"/>
    </w:rPr>
  </w:style>
  <w:style w:type="paragraph" w:styleId="Objetducommentaire">
    <w:name w:val="annotation subject"/>
    <w:basedOn w:val="Commentaire"/>
    <w:next w:val="Commentaire"/>
    <w:link w:val="ObjetducommentaireCar"/>
    <w:uiPriority w:val="99"/>
    <w:semiHidden/>
    <w:unhideWhenUsed/>
    <w:rsid w:val="00F56AFA"/>
    <w:rPr>
      <w:b/>
      <w:bCs/>
    </w:rPr>
  </w:style>
  <w:style w:type="character" w:customStyle="1" w:styleId="ObjetducommentaireCar">
    <w:name w:val="Objet du commentaire Car"/>
    <w:basedOn w:val="CommentaireCar"/>
    <w:link w:val="Objetducommentaire"/>
    <w:uiPriority w:val="99"/>
    <w:semiHidden/>
    <w:rsid w:val="00F56AFA"/>
    <w:rPr>
      <w:b/>
      <w:bCs/>
      <w:sz w:val="20"/>
      <w:szCs w:val="20"/>
    </w:rPr>
  </w:style>
  <w:style w:type="paragraph" w:styleId="Textedebulles">
    <w:name w:val="Balloon Text"/>
    <w:basedOn w:val="Normal"/>
    <w:link w:val="TextedebullesCar"/>
    <w:uiPriority w:val="99"/>
    <w:semiHidden/>
    <w:unhideWhenUsed/>
    <w:rsid w:val="00F56A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6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779</Words>
  <Characters>4287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Duthoit Vivien</dc:creator>
  <cp:lastModifiedBy>Cherhal Nadège</cp:lastModifiedBy>
  <cp:revision>5</cp:revision>
  <dcterms:created xsi:type="dcterms:W3CDTF">2021-07-28T08:00:00Z</dcterms:created>
  <dcterms:modified xsi:type="dcterms:W3CDTF">2021-09-15T08:13:00Z</dcterms:modified>
</cp:coreProperties>
</file>