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BE644" w14:textId="77777777" w:rsidR="00973113" w:rsidRPr="0028529C" w:rsidRDefault="00973113" w:rsidP="00973113">
      <w:pPr>
        <w:rPr>
          <w:rFonts w:ascii="Arial Narrow" w:hAnsi="Arial Narrow"/>
        </w:rPr>
      </w:pPr>
      <w:r w:rsidRPr="0028529C">
        <w:rPr>
          <w:rFonts w:ascii="Arial Narrow" w:hAnsi="Arial Narrow"/>
          <w:noProof/>
          <w:lang w:eastAsia="fr-FR"/>
        </w:rPr>
        <w:drawing>
          <wp:inline distT="0" distB="0" distL="0" distR="0" wp14:anchorId="61968042" wp14:editId="65C358CA">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p>
    <w:p w14:paraId="623D8B81" w14:textId="77777777" w:rsidR="00973113" w:rsidRPr="0028529C" w:rsidRDefault="00973113" w:rsidP="00973113">
      <w:pPr>
        <w:jc w:val="center"/>
        <w:rPr>
          <w:rFonts w:ascii="Arial Narrow" w:hAnsi="Arial Narrow"/>
          <w:b/>
        </w:rPr>
      </w:pPr>
      <w:r w:rsidRPr="0028529C">
        <w:rPr>
          <w:rFonts w:ascii="Arial Narrow" w:hAnsi="Arial Narrow"/>
          <w:b/>
        </w:rPr>
        <w:t>La CARENE Saint-Nazaire Agglomération</w:t>
      </w:r>
    </w:p>
    <w:p w14:paraId="6E1DB4AB" w14:textId="77777777" w:rsidR="00973113" w:rsidRPr="0028529C" w:rsidRDefault="00973113" w:rsidP="00973113">
      <w:pPr>
        <w:jc w:val="center"/>
        <w:rPr>
          <w:rFonts w:ascii="Arial Narrow" w:hAnsi="Arial Narrow"/>
          <w:b/>
        </w:rPr>
      </w:pPr>
      <w:r w:rsidRPr="0028529C">
        <w:rPr>
          <w:rFonts w:ascii="Arial Narrow" w:hAnsi="Arial Narrow"/>
          <w:b/>
        </w:rPr>
        <w:t>(10 communes / 120 000 hab</w:t>
      </w:r>
      <w:r w:rsidR="006954AD" w:rsidRPr="0028529C">
        <w:rPr>
          <w:rFonts w:ascii="Arial Narrow" w:hAnsi="Arial Narrow"/>
          <w:b/>
        </w:rPr>
        <w:t>itants</w:t>
      </w:r>
      <w:r w:rsidRPr="0028529C">
        <w:rPr>
          <w:rFonts w:ascii="Arial Narrow" w:hAnsi="Arial Narrow"/>
          <w:b/>
        </w:rPr>
        <w:t>)</w:t>
      </w:r>
    </w:p>
    <w:p w14:paraId="04A8F80A" w14:textId="77777777" w:rsidR="00973113" w:rsidRPr="0028529C" w:rsidRDefault="00973113" w:rsidP="00973113">
      <w:pPr>
        <w:jc w:val="center"/>
        <w:rPr>
          <w:rFonts w:ascii="Arial Narrow" w:hAnsi="Arial Narrow"/>
          <w:b/>
        </w:rPr>
      </w:pPr>
      <w:r w:rsidRPr="0028529C">
        <w:rPr>
          <w:rFonts w:ascii="Arial Narrow" w:hAnsi="Arial Narrow"/>
          <w:b/>
        </w:rPr>
        <w:t>Communauté d’Agglomération de la REgion Nazairienne et de l’Estuaire</w:t>
      </w:r>
    </w:p>
    <w:p w14:paraId="61404B1B" w14:textId="77777777" w:rsidR="00973113" w:rsidRPr="0028529C" w:rsidRDefault="00973113" w:rsidP="00973113">
      <w:pPr>
        <w:jc w:val="center"/>
        <w:rPr>
          <w:rFonts w:ascii="Arial Narrow" w:hAnsi="Arial Narrow"/>
          <w:b/>
        </w:rPr>
      </w:pPr>
      <w:r w:rsidRPr="0028529C">
        <w:rPr>
          <w:rFonts w:ascii="Arial Narrow" w:hAnsi="Arial Narrow"/>
          <w:b/>
        </w:rPr>
        <w:t>recrute</w:t>
      </w:r>
    </w:p>
    <w:p w14:paraId="7A8E42D7" w14:textId="39EFDF92" w:rsidR="00AE3D11" w:rsidRPr="0028529C" w:rsidRDefault="003430A7" w:rsidP="00AE3D11">
      <w:pPr>
        <w:spacing w:after="0" w:line="240" w:lineRule="auto"/>
        <w:jc w:val="center"/>
        <w:rPr>
          <w:rFonts w:ascii="Arial Narrow" w:hAnsi="Arial Narrow"/>
          <w:b/>
          <w:u w:val="single"/>
        </w:rPr>
      </w:pPr>
      <w:r w:rsidRPr="0028529C">
        <w:rPr>
          <w:rFonts w:ascii="Arial Narrow" w:hAnsi="Arial Narrow"/>
          <w:b/>
          <w:u w:val="single"/>
        </w:rPr>
        <w:t>Un·e</w:t>
      </w:r>
      <w:r w:rsidR="00224E79" w:rsidRPr="0028529C">
        <w:rPr>
          <w:rFonts w:ascii="Arial Narrow" w:hAnsi="Arial Narrow"/>
          <w:b/>
          <w:u w:val="single"/>
        </w:rPr>
        <w:t xml:space="preserve"> </w:t>
      </w:r>
      <w:r w:rsidRPr="0028529C">
        <w:rPr>
          <w:rFonts w:ascii="Arial Narrow" w:hAnsi="Arial Narrow"/>
          <w:b/>
          <w:u w:val="single"/>
        </w:rPr>
        <w:t xml:space="preserve"> </w:t>
      </w:r>
      <w:r w:rsidR="00AE3D11" w:rsidRPr="0028529C">
        <w:rPr>
          <w:rFonts w:ascii="Arial Narrow" w:hAnsi="Arial Narrow"/>
          <w:b/>
          <w:u w:val="single"/>
        </w:rPr>
        <w:t>Chargé</w:t>
      </w:r>
      <w:r w:rsidRPr="0028529C">
        <w:rPr>
          <w:rFonts w:ascii="Arial Narrow" w:hAnsi="Arial Narrow"/>
          <w:b/>
          <w:u w:val="single"/>
        </w:rPr>
        <w:t>·e</w:t>
      </w:r>
      <w:r w:rsidR="00AE3D11" w:rsidRPr="0028529C">
        <w:rPr>
          <w:rFonts w:ascii="Arial Narrow" w:hAnsi="Arial Narrow"/>
          <w:b/>
          <w:u w:val="single"/>
        </w:rPr>
        <w:t xml:space="preserve"> de mission Gestion patrimoniale EU/EP/AEP</w:t>
      </w:r>
    </w:p>
    <w:p w14:paraId="3EA731DC" w14:textId="43AC095C" w:rsidR="00973113" w:rsidRPr="0028529C" w:rsidRDefault="00973113" w:rsidP="00ED2137">
      <w:pPr>
        <w:spacing w:after="0" w:line="240" w:lineRule="auto"/>
        <w:jc w:val="center"/>
        <w:rPr>
          <w:rFonts w:ascii="Arial Narrow" w:hAnsi="Arial Narrow"/>
          <w:b/>
          <w:u w:val="single"/>
        </w:rPr>
      </w:pPr>
    </w:p>
    <w:p w14:paraId="758CC46D" w14:textId="426A66E9" w:rsidR="00973113" w:rsidRPr="0028529C" w:rsidRDefault="00973113" w:rsidP="00ED2137">
      <w:pPr>
        <w:tabs>
          <w:tab w:val="left" w:pos="-284"/>
          <w:tab w:val="left" w:pos="14004"/>
        </w:tabs>
        <w:spacing w:after="0" w:line="240" w:lineRule="auto"/>
        <w:jc w:val="center"/>
        <w:rPr>
          <w:rFonts w:ascii="Arial Narrow" w:hAnsi="Arial Narrow"/>
          <w:i/>
        </w:rPr>
      </w:pPr>
      <w:r w:rsidRPr="0028529C">
        <w:rPr>
          <w:rFonts w:ascii="Arial Narrow" w:hAnsi="Arial Narrow"/>
          <w:i/>
        </w:rPr>
        <w:t>Cadre d’emploi</w:t>
      </w:r>
      <w:r w:rsidR="0028529C">
        <w:rPr>
          <w:rFonts w:ascii="Arial Narrow" w:hAnsi="Arial Narrow"/>
          <w:i/>
        </w:rPr>
        <w:t>s</w:t>
      </w:r>
      <w:r w:rsidR="001274E9" w:rsidRPr="0028529C">
        <w:rPr>
          <w:rFonts w:ascii="Arial Narrow" w:hAnsi="Arial Narrow"/>
          <w:i/>
        </w:rPr>
        <w:t> </w:t>
      </w:r>
      <w:r w:rsidR="00695A85">
        <w:rPr>
          <w:rFonts w:ascii="Arial Narrow" w:hAnsi="Arial Narrow"/>
          <w:i/>
        </w:rPr>
        <w:t>des techniciens territoriaux</w:t>
      </w:r>
    </w:p>
    <w:p w14:paraId="45AD4AED" w14:textId="24204808" w:rsidR="00213F18" w:rsidRPr="0028529C" w:rsidRDefault="00213F18" w:rsidP="00ED2137">
      <w:pPr>
        <w:tabs>
          <w:tab w:val="left" w:pos="-284"/>
          <w:tab w:val="left" w:pos="14004"/>
        </w:tabs>
        <w:spacing w:after="0" w:line="240" w:lineRule="auto"/>
        <w:jc w:val="center"/>
        <w:rPr>
          <w:rFonts w:ascii="Arial Narrow" w:hAnsi="Arial Narrow"/>
          <w:i/>
        </w:rPr>
      </w:pPr>
    </w:p>
    <w:p w14:paraId="4CE0D02C" w14:textId="77777777" w:rsidR="001500CC" w:rsidRDefault="001500CC" w:rsidP="001500CC">
      <w:pPr>
        <w:spacing w:after="0" w:line="240" w:lineRule="auto"/>
        <w:jc w:val="both"/>
        <w:rPr>
          <w:rFonts w:ascii="Arial Narrow" w:hAnsi="Arial Narrow"/>
        </w:rPr>
      </w:pPr>
      <w:r w:rsidRPr="00412246">
        <w:rPr>
          <w:rFonts w:ascii="Arial Narrow" w:hAnsi="Arial Narrow"/>
        </w:rPr>
        <w:t>Intégrée à la DGA Cadre de vie mutualisée, la Direction du Cycle de l’Eau de la CARENE assure auprès de plus de 70 000 usagers, l’exercice des compétences : « production, adduction et distribution de l’eau potable », « collecte et traitement des eaux usées » et « assainissement des eaux pluviales urbaines ». Le mode de gestion de ces compétences est essentiellement en régie.</w:t>
      </w:r>
    </w:p>
    <w:p w14:paraId="679F0019" w14:textId="77777777" w:rsidR="001500CC" w:rsidRPr="00412246" w:rsidRDefault="001500CC" w:rsidP="001500CC">
      <w:pPr>
        <w:spacing w:after="0" w:line="240" w:lineRule="auto"/>
        <w:jc w:val="both"/>
        <w:rPr>
          <w:rFonts w:ascii="Arial Narrow" w:hAnsi="Arial Narrow"/>
        </w:rPr>
      </w:pPr>
    </w:p>
    <w:p w14:paraId="59D3B04C" w14:textId="77777777" w:rsidR="001500CC" w:rsidRDefault="001500CC" w:rsidP="001500CC">
      <w:pPr>
        <w:tabs>
          <w:tab w:val="left" w:pos="-284"/>
          <w:tab w:val="left" w:pos="14004"/>
        </w:tabs>
        <w:spacing w:after="0" w:line="240" w:lineRule="auto"/>
        <w:jc w:val="both"/>
        <w:rPr>
          <w:rFonts w:ascii="Arial Narrow" w:hAnsi="Arial Narrow"/>
        </w:rPr>
      </w:pPr>
      <w:r w:rsidRPr="0028529C">
        <w:rPr>
          <w:rFonts w:ascii="Arial Narrow" w:hAnsi="Arial Narrow"/>
        </w:rPr>
        <w:t>Territoire dynamique, placé entre le littoral et le marais de la Brière, les enjeux environnementaux et sanitaires sont importants avec une station de production d’eau potable, 1060km de conduite d’eau potable pour 73 300 abonnés, plus de 1000 km de réseaux de collecte des eaux usées et des eaux pluviales, ainsi que 9 stations d’épuration des eaux usées.</w:t>
      </w:r>
    </w:p>
    <w:p w14:paraId="291F3F0F" w14:textId="77777777" w:rsidR="001500CC" w:rsidRPr="0028529C" w:rsidRDefault="001500CC" w:rsidP="001500CC">
      <w:pPr>
        <w:tabs>
          <w:tab w:val="left" w:pos="-284"/>
          <w:tab w:val="left" w:pos="14004"/>
        </w:tabs>
        <w:spacing w:after="0" w:line="240" w:lineRule="auto"/>
        <w:jc w:val="both"/>
        <w:rPr>
          <w:rFonts w:ascii="Arial Narrow" w:hAnsi="Arial Narrow"/>
        </w:rPr>
      </w:pPr>
    </w:p>
    <w:p w14:paraId="2EC2E80F" w14:textId="77777777" w:rsidR="001500CC" w:rsidRDefault="001500CC" w:rsidP="001500CC">
      <w:pPr>
        <w:spacing w:after="0" w:line="240" w:lineRule="auto"/>
        <w:jc w:val="both"/>
        <w:rPr>
          <w:rFonts w:ascii="Arial Narrow" w:hAnsi="Arial Narrow"/>
        </w:rPr>
      </w:pPr>
      <w:r>
        <w:rPr>
          <w:rFonts w:ascii="Arial Narrow" w:hAnsi="Arial Narrow"/>
        </w:rPr>
        <w:t xml:space="preserve">En vue de moderniser ses équipements et de respecter les objectifs du PLUi et du PLH, la Direction du Cycle de l’Eau, et plus particulièrement le Bureau d’Etudes et Travaux, a lancé </w:t>
      </w:r>
      <w:r w:rsidRPr="0058247F">
        <w:rPr>
          <w:rFonts w:ascii="Arial Narrow" w:hAnsi="Arial Narrow"/>
        </w:rPr>
        <w:t>un programme ambitieux de travaux de modernisation et de réhabilitation de ses réseaux et ouvrages.</w:t>
      </w:r>
    </w:p>
    <w:p w14:paraId="064D577A" w14:textId="77777777" w:rsidR="001500CC" w:rsidRPr="0058247F" w:rsidRDefault="001500CC" w:rsidP="001500CC">
      <w:pPr>
        <w:spacing w:after="0" w:line="240" w:lineRule="auto"/>
        <w:jc w:val="both"/>
        <w:rPr>
          <w:rFonts w:ascii="Arial Narrow" w:hAnsi="Arial Narrow"/>
        </w:rPr>
      </w:pPr>
    </w:p>
    <w:p w14:paraId="0C229D34" w14:textId="30CCD446" w:rsidR="00213F18" w:rsidRPr="001500CC" w:rsidRDefault="001500CC" w:rsidP="00695A85">
      <w:pPr>
        <w:spacing w:after="0" w:line="240" w:lineRule="auto"/>
        <w:jc w:val="both"/>
        <w:rPr>
          <w:rFonts w:ascii="Arial Narrow" w:eastAsia="Times New Roman" w:hAnsi="Arial Narrow" w:cs="Times New Roman"/>
          <w:color w:val="000000" w:themeColor="text1"/>
          <w:lang w:eastAsia="fr-FR"/>
        </w:rPr>
      </w:pPr>
      <w:r w:rsidRPr="00412246">
        <w:rPr>
          <w:rFonts w:ascii="Arial Narrow" w:hAnsi="Arial Narrow"/>
        </w:rPr>
        <w:t xml:space="preserve">Placé.e sous l’autorité </w:t>
      </w:r>
      <w:r w:rsidRPr="0028529C">
        <w:rPr>
          <w:rFonts w:ascii="Arial Narrow" w:hAnsi="Arial Narrow"/>
        </w:rPr>
        <w:t>la responsable de l’unité Gestion Patrimoniale et Ouvrages, adjointe à la responsable du Bureau d’études et travaux</w:t>
      </w:r>
      <w:r w:rsidRPr="00412246">
        <w:rPr>
          <w:rFonts w:ascii="Arial Narrow" w:hAnsi="Arial Narrow"/>
        </w:rPr>
        <w:t xml:space="preserve">, </w:t>
      </w:r>
      <w:r>
        <w:rPr>
          <w:rFonts w:ascii="Arial Narrow" w:hAnsi="Arial Narrow"/>
        </w:rPr>
        <w:t xml:space="preserve">en lien avec les </w:t>
      </w:r>
      <w:r w:rsidRPr="0028529C">
        <w:rPr>
          <w:rFonts w:ascii="Arial Narrow" w:hAnsi="Arial Narrow"/>
        </w:rPr>
        <w:t xml:space="preserve">autres unités du </w:t>
      </w:r>
      <w:r w:rsidR="00D07EFF">
        <w:rPr>
          <w:rFonts w:ascii="Arial Narrow" w:hAnsi="Arial Narrow"/>
        </w:rPr>
        <w:t xml:space="preserve">service, </w:t>
      </w:r>
      <w:r>
        <w:rPr>
          <w:rFonts w:ascii="Arial Narrow" w:hAnsi="Arial Narrow"/>
        </w:rPr>
        <w:t>vous aurez</w:t>
      </w:r>
      <w:r w:rsidRPr="00412246">
        <w:rPr>
          <w:rFonts w:ascii="Arial Narrow" w:hAnsi="Arial Narrow"/>
        </w:rPr>
        <w:t xml:space="preserve"> en charge</w:t>
      </w:r>
      <w:r>
        <w:rPr>
          <w:rFonts w:ascii="Arial Narrow" w:eastAsia="Times New Roman" w:hAnsi="Arial Narrow" w:cs="Times New Roman"/>
          <w:color w:val="000000" w:themeColor="text1"/>
          <w:lang w:eastAsia="fr-FR"/>
        </w:rPr>
        <w:t xml:space="preserve"> </w:t>
      </w:r>
      <w:r w:rsidR="00213F18" w:rsidRPr="0028529C">
        <w:rPr>
          <w:rFonts w:ascii="Arial Narrow" w:hAnsi="Arial Narrow"/>
        </w:rPr>
        <w:t xml:space="preserve">la mise en œuvre de la démarche patrimoniale </w:t>
      </w:r>
      <w:r w:rsidR="00695A85">
        <w:rPr>
          <w:rFonts w:ascii="Arial Narrow" w:hAnsi="Arial Narrow"/>
        </w:rPr>
        <w:t>sur les trois réseaux</w:t>
      </w:r>
      <w:r w:rsidR="00213F18" w:rsidRPr="0028529C">
        <w:rPr>
          <w:rFonts w:ascii="Arial Narrow" w:hAnsi="Arial Narrow"/>
        </w:rPr>
        <w:t xml:space="preserve"> réseaux (eau potable, eaux usées et eau pluviales) </w:t>
      </w:r>
      <w:r w:rsidR="00DA63FB">
        <w:rPr>
          <w:rFonts w:ascii="Arial Narrow" w:hAnsi="Arial Narrow"/>
        </w:rPr>
        <w:t>et assurera les missions suivantes :</w:t>
      </w:r>
    </w:p>
    <w:p w14:paraId="20B0B1B5" w14:textId="77777777" w:rsidR="00821E25" w:rsidRPr="0028529C" w:rsidRDefault="00821E25" w:rsidP="00821E25">
      <w:pPr>
        <w:spacing w:after="0" w:line="240" w:lineRule="auto"/>
        <w:jc w:val="both"/>
        <w:rPr>
          <w:rFonts w:ascii="Arial Narrow" w:eastAsia="Times New Roman" w:hAnsi="Arial Narrow" w:cs="Times New Roman"/>
          <w:lang w:eastAsia="fr-FR"/>
        </w:rPr>
      </w:pPr>
    </w:p>
    <w:p w14:paraId="359E319D" w14:textId="77777777" w:rsidR="00375A09" w:rsidRPr="0028529C" w:rsidRDefault="00CE1083" w:rsidP="00821E25">
      <w:pPr>
        <w:spacing w:after="120"/>
        <w:jc w:val="both"/>
        <w:rPr>
          <w:rFonts w:ascii="Arial Narrow" w:hAnsi="Arial Narrow"/>
          <w:b/>
        </w:rPr>
      </w:pPr>
      <w:r w:rsidRPr="0028529C">
        <w:rPr>
          <w:rFonts w:ascii="Arial Narrow" w:eastAsia="Times New Roman" w:hAnsi="Arial Narrow" w:cs="Times New Roman"/>
          <w:b/>
          <w:u w:val="single"/>
          <w:lang w:eastAsia="fr-FR"/>
        </w:rPr>
        <w:t>Missions</w:t>
      </w:r>
      <w:r w:rsidR="0008435D" w:rsidRPr="0028529C">
        <w:rPr>
          <w:rFonts w:ascii="Arial Narrow" w:hAnsi="Arial Narrow"/>
          <w:b/>
          <w:u w:val="single"/>
        </w:rPr>
        <w:t xml:space="preserve"> principales </w:t>
      </w:r>
      <w:r w:rsidR="0008435D" w:rsidRPr="0028529C">
        <w:rPr>
          <w:rFonts w:ascii="Arial Narrow" w:hAnsi="Arial Narrow"/>
          <w:b/>
        </w:rPr>
        <w:t>:</w:t>
      </w:r>
    </w:p>
    <w:p w14:paraId="10E22B1B" w14:textId="02ED2BDF" w:rsidR="00AE3D11" w:rsidRPr="0028529C" w:rsidRDefault="00FF1D7F" w:rsidP="0028529C">
      <w:pPr>
        <w:numPr>
          <w:ilvl w:val="0"/>
          <w:numId w:val="7"/>
        </w:numPr>
        <w:ind w:left="284" w:hanging="283"/>
        <w:jc w:val="both"/>
        <w:rPr>
          <w:rFonts w:ascii="Arial Narrow" w:eastAsia="Times New Roman" w:hAnsi="Arial Narrow" w:cs="Times New Roman"/>
        </w:rPr>
      </w:pPr>
      <w:r w:rsidRPr="0028529C">
        <w:rPr>
          <w:rFonts w:ascii="Arial Narrow" w:eastAsia="Times New Roman" w:hAnsi="Arial Narrow" w:cs="Times New Roman"/>
        </w:rPr>
        <w:t>Interpréter</w:t>
      </w:r>
      <w:r w:rsidR="005A4052" w:rsidRPr="0028529C">
        <w:rPr>
          <w:rFonts w:ascii="Arial Narrow" w:eastAsia="Times New Roman" w:hAnsi="Arial Narrow" w:cs="Times New Roman"/>
        </w:rPr>
        <w:t xml:space="preserve"> les diagnostics et participer au renseignement ou à la mise à jour d</w:t>
      </w:r>
      <w:r w:rsidR="00AE3D11" w:rsidRPr="0028529C">
        <w:rPr>
          <w:rFonts w:ascii="Arial Narrow" w:eastAsia="Times New Roman" w:hAnsi="Arial Narrow" w:cs="Times New Roman"/>
        </w:rPr>
        <w:t>es outils de gestion patrimoniale des trois réseaux EU</w:t>
      </w:r>
      <w:r w:rsidR="00695A85">
        <w:rPr>
          <w:rFonts w:ascii="Arial Narrow" w:eastAsia="Times New Roman" w:hAnsi="Arial Narrow" w:cs="Times New Roman"/>
        </w:rPr>
        <w:t>/</w:t>
      </w:r>
      <w:r w:rsidR="00AE3D11" w:rsidRPr="0028529C">
        <w:rPr>
          <w:rFonts w:ascii="Arial Narrow" w:eastAsia="Times New Roman" w:hAnsi="Arial Narrow" w:cs="Times New Roman"/>
        </w:rPr>
        <w:t>EP</w:t>
      </w:r>
      <w:r w:rsidR="00695A85">
        <w:rPr>
          <w:rFonts w:ascii="Arial Narrow" w:eastAsia="Times New Roman" w:hAnsi="Arial Narrow" w:cs="Times New Roman"/>
        </w:rPr>
        <w:t>/</w:t>
      </w:r>
      <w:r w:rsidR="00AE3D11" w:rsidRPr="0028529C">
        <w:rPr>
          <w:rFonts w:ascii="Arial Narrow" w:eastAsia="Times New Roman" w:hAnsi="Arial Narrow" w:cs="Times New Roman"/>
        </w:rPr>
        <w:t>AEP</w:t>
      </w:r>
    </w:p>
    <w:p w14:paraId="4F9C60D5" w14:textId="4F2480BF" w:rsidR="00AE3D11" w:rsidRPr="0028529C" w:rsidRDefault="00AE3D11" w:rsidP="0028529C">
      <w:pPr>
        <w:numPr>
          <w:ilvl w:val="0"/>
          <w:numId w:val="7"/>
        </w:numPr>
        <w:ind w:left="284" w:hanging="283"/>
        <w:jc w:val="both"/>
        <w:rPr>
          <w:rFonts w:ascii="Arial Narrow" w:eastAsia="Times New Roman" w:hAnsi="Arial Narrow" w:cs="Times New Roman"/>
        </w:rPr>
      </w:pPr>
      <w:r w:rsidRPr="0028529C">
        <w:rPr>
          <w:rFonts w:ascii="Arial Narrow" w:eastAsia="Times New Roman" w:hAnsi="Arial Narrow" w:cs="Times New Roman"/>
        </w:rPr>
        <w:t xml:space="preserve">Etablir et prioriser les </w:t>
      </w:r>
      <w:r w:rsidR="00057B12" w:rsidRPr="0028529C">
        <w:rPr>
          <w:rFonts w:ascii="Arial Narrow" w:eastAsia="Times New Roman" w:hAnsi="Arial Narrow" w:cs="Times New Roman"/>
        </w:rPr>
        <w:t>programmes pluriannuels d’investissements</w:t>
      </w:r>
      <w:r w:rsidRPr="0028529C">
        <w:rPr>
          <w:rFonts w:ascii="Arial Narrow" w:eastAsia="Times New Roman" w:hAnsi="Arial Narrow" w:cs="Times New Roman"/>
        </w:rPr>
        <w:t xml:space="preserve"> en fonction des résultats, des demandes des exploitants, des </w:t>
      </w:r>
      <w:r w:rsidR="00695A85">
        <w:rPr>
          <w:rFonts w:ascii="Arial Narrow" w:eastAsia="Times New Roman" w:hAnsi="Arial Narrow" w:cs="Times New Roman"/>
        </w:rPr>
        <w:t>programmes de travaux de voirie</w:t>
      </w:r>
      <w:r w:rsidRPr="0028529C">
        <w:rPr>
          <w:rFonts w:ascii="Arial Narrow" w:eastAsia="Times New Roman" w:hAnsi="Arial Narrow" w:cs="Times New Roman"/>
        </w:rPr>
        <w:t xml:space="preserve"> et du budget annuel alloué au renouvellement</w:t>
      </w:r>
    </w:p>
    <w:p w14:paraId="3D3BA3CB" w14:textId="16567566" w:rsidR="00AE3D11" w:rsidRDefault="00AE3D11" w:rsidP="0028529C">
      <w:pPr>
        <w:numPr>
          <w:ilvl w:val="0"/>
          <w:numId w:val="7"/>
        </w:numPr>
        <w:ind w:left="284" w:hanging="283"/>
        <w:jc w:val="both"/>
        <w:rPr>
          <w:rFonts w:ascii="Arial Narrow" w:eastAsia="Times New Roman" w:hAnsi="Arial Narrow" w:cs="Times New Roman"/>
        </w:rPr>
      </w:pPr>
      <w:r w:rsidRPr="0028529C">
        <w:rPr>
          <w:rFonts w:ascii="Arial Narrow" w:eastAsia="Times New Roman" w:hAnsi="Arial Narrow" w:cs="Times New Roman"/>
        </w:rPr>
        <w:t xml:space="preserve">En lien avec le chargé de missions gros travaux et les chargés d’opération </w:t>
      </w:r>
      <w:r w:rsidR="00C51666">
        <w:rPr>
          <w:rFonts w:ascii="Arial Narrow" w:eastAsia="Times New Roman" w:hAnsi="Arial Narrow" w:cs="Times New Roman"/>
        </w:rPr>
        <w:t>sur les réseaux</w:t>
      </w:r>
      <w:r w:rsidRPr="0028529C">
        <w:rPr>
          <w:rFonts w:ascii="Arial Narrow" w:eastAsia="Times New Roman" w:hAnsi="Arial Narrow" w:cs="Times New Roman"/>
        </w:rPr>
        <w:t xml:space="preserve">, </w:t>
      </w:r>
      <w:r w:rsidR="00C51666">
        <w:rPr>
          <w:rFonts w:ascii="Arial Narrow" w:eastAsia="Times New Roman" w:hAnsi="Arial Narrow" w:cs="Times New Roman"/>
        </w:rPr>
        <w:t xml:space="preserve">effectuer le </w:t>
      </w:r>
      <w:r w:rsidRPr="0028529C">
        <w:rPr>
          <w:rFonts w:ascii="Arial Narrow" w:eastAsia="Times New Roman" w:hAnsi="Arial Narrow" w:cs="Times New Roman"/>
        </w:rPr>
        <w:t>suivi de l’avancement de la réalisation du PPI</w:t>
      </w:r>
    </w:p>
    <w:p w14:paraId="26281193" w14:textId="6BBA8813" w:rsidR="00C51666" w:rsidRPr="0028529C" w:rsidRDefault="00C51666" w:rsidP="00C51666">
      <w:pPr>
        <w:pStyle w:val="Paragraphedeliste"/>
        <w:numPr>
          <w:ilvl w:val="0"/>
          <w:numId w:val="7"/>
        </w:numPr>
        <w:spacing w:after="120"/>
        <w:ind w:left="284" w:hanging="349"/>
        <w:jc w:val="both"/>
        <w:rPr>
          <w:rFonts w:ascii="Arial Narrow" w:eastAsia="Times New Roman" w:hAnsi="Arial Narrow" w:cs="Times New Roman"/>
        </w:rPr>
      </w:pPr>
      <w:r w:rsidRPr="0028529C">
        <w:rPr>
          <w:rFonts w:ascii="Arial Narrow" w:eastAsia="Times New Roman" w:hAnsi="Arial Narrow" w:cs="Times New Roman"/>
        </w:rPr>
        <w:t>Analyse</w:t>
      </w:r>
      <w:r>
        <w:rPr>
          <w:rFonts w:ascii="Arial Narrow" w:eastAsia="Times New Roman" w:hAnsi="Arial Narrow" w:cs="Times New Roman"/>
        </w:rPr>
        <w:t>r</w:t>
      </w:r>
      <w:r w:rsidRPr="0028529C">
        <w:rPr>
          <w:rFonts w:ascii="Arial Narrow" w:eastAsia="Times New Roman" w:hAnsi="Arial Narrow" w:cs="Times New Roman"/>
        </w:rPr>
        <w:t xml:space="preserve"> </w:t>
      </w:r>
      <w:r>
        <w:rPr>
          <w:rFonts w:ascii="Arial Narrow" w:eastAsia="Times New Roman" w:hAnsi="Arial Narrow" w:cs="Times New Roman"/>
        </w:rPr>
        <w:t>l</w:t>
      </w:r>
      <w:r w:rsidRPr="0028529C">
        <w:rPr>
          <w:rFonts w:ascii="Arial Narrow" w:eastAsia="Times New Roman" w:hAnsi="Arial Narrow" w:cs="Times New Roman"/>
        </w:rPr>
        <w:t>es programmes de voiries en lien avec les communes</w:t>
      </w:r>
      <w:r>
        <w:rPr>
          <w:rFonts w:ascii="Arial Narrow" w:eastAsia="Times New Roman" w:hAnsi="Arial Narrow" w:cs="Times New Roman"/>
        </w:rPr>
        <w:t xml:space="preserve"> et établir</w:t>
      </w:r>
      <w:r w:rsidRPr="0028529C">
        <w:rPr>
          <w:rFonts w:ascii="Arial Narrow" w:eastAsia="Times New Roman" w:hAnsi="Arial Narrow" w:cs="Times New Roman"/>
        </w:rPr>
        <w:t xml:space="preserve"> </w:t>
      </w:r>
      <w:r>
        <w:rPr>
          <w:rFonts w:ascii="Arial Narrow" w:eastAsia="Times New Roman" w:hAnsi="Arial Narrow" w:cs="Times New Roman"/>
        </w:rPr>
        <w:t>l</w:t>
      </w:r>
      <w:r w:rsidRPr="0028529C">
        <w:rPr>
          <w:rFonts w:ascii="Arial Narrow" w:eastAsia="Times New Roman" w:hAnsi="Arial Narrow" w:cs="Times New Roman"/>
        </w:rPr>
        <w:t xml:space="preserve">es programmes annuels de travaux sur les trois réseaux </w:t>
      </w:r>
    </w:p>
    <w:p w14:paraId="5C415CAB" w14:textId="1CFDC228" w:rsidR="00C51666" w:rsidRPr="0028529C" w:rsidRDefault="00C51666" w:rsidP="00C51666">
      <w:pPr>
        <w:pStyle w:val="Paragraphedeliste"/>
        <w:numPr>
          <w:ilvl w:val="0"/>
          <w:numId w:val="7"/>
        </w:numPr>
        <w:spacing w:after="120"/>
        <w:ind w:left="284"/>
        <w:jc w:val="both"/>
        <w:rPr>
          <w:rFonts w:ascii="Arial Narrow" w:eastAsia="Times New Roman" w:hAnsi="Arial Narrow" w:cs="Times New Roman"/>
        </w:rPr>
      </w:pPr>
      <w:r w:rsidRPr="0028529C">
        <w:rPr>
          <w:rFonts w:ascii="Arial Narrow" w:eastAsia="Times New Roman" w:hAnsi="Arial Narrow" w:cs="Times New Roman"/>
        </w:rPr>
        <w:t xml:space="preserve">Etablir </w:t>
      </w:r>
      <w:r w:rsidR="00695A85">
        <w:rPr>
          <w:rFonts w:ascii="Arial Narrow" w:eastAsia="Times New Roman" w:hAnsi="Arial Narrow" w:cs="Times New Roman"/>
        </w:rPr>
        <w:t>l</w:t>
      </w:r>
      <w:r w:rsidRPr="0028529C">
        <w:rPr>
          <w:rFonts w:ascii="Arial Narrow" w:eastAsia="Times New Roman" w:hAnsi="Arial Narrow" w:cs="Times New Roman"/>
        </w:rPr>
        <w:t xml:space="preserve">e rapport annuel </w:t>
      </w:r>
      <w:r w:rsidR="00695A85">
        <w:rPr>
          <w:rFonts w:ascii="Arial Narrow" w:eastAsia="Times New Roman" w:hAnsi="Arial Narrow" w:cs="Times New Roman"/>
        </w:rPr>
        <w:t xml:space="preserve">d’activité </w:t>
      </w:r>
      <w:r w:rsidRPr="0028529C">
        <w:rPr>
          <w:rFonts w:ascii="Arial Narrow" w:eastAsia="Times New Roman" w:hAnsi="Arial Narrow" w:cs="Times New Roman"/>
        </w:rPr>
        <w:t>et les indicateurs de performance liés à la gestion patrimoniale, communiquer sur les résultats</w:t>
      </w:r>
    </w:p>
    <w:p w14:paraId="4EE46DD9" w14:textId="77777777" w:rsidR="00C51666" w:rsidRPr="00C51666" w:rsidRDefault="00C51666" w:rsidP="0028529C">
      <w:pPr>
        <w:pStyle w:val="Paragraphedeliste"/>
        <w:numPr>
          <w:ilvl w:val="0"/>
          <w:numId w:val="8"/>
        </w:numPr>
        <w:spacing w:after="120"/>
        <w:ind w:left="284" w:hanging="283"/>
        <w:jc w:val="both"/>
        <w:rPr>
          <w:rFonts w:ascii="Arial Narrow" w:eastAsia="Times New Roman" w:hAnsi="Arial Narrow" w:cs="Times New Roman"/>
          <w:b/>
        </w:rPr>
      </w:pPr>
      <w:r>
        <w:rPr>
          <w:rFonts w:ascii="Arial Narrow" w:eastAsia="Times New Roman" w:hAnsi="Arial Narrow" w:cs="Times New Roman"/>
        </w:rPr>
        <w:t>Plus spécifiquement, pour les différents réseaux :</w:t>
      </w:r>
    </w:p>
    <w:p w14:paraId="2031C1EC" w14:textId="0948AB2F" w:rsidR="00AE3D11" w:rsidRPr="0028529C" w:rsidRDefault="00C51666" w:rsidP="00C51666">
      <w:pPr>
        <w:pStyle w:val="Paragraphedeliste"/>
        <w:numPr>
          <w:ilvl w:val="0"/>
          <w:numId w:val="11"/>
        </w:numPr>
        <w:spacing w:after="0" w:line="240" w:lineRule="auto"/>
        <w:ind w:left="850" w:hanging="357"/>
        <w:contextualSpacing w:val="0"/>
        <w:jc w:val="both"/>
        <w:rPr>
          <w:rFonts w:ascii="Arial Narrow" w:eastAsia="Times New Roman" w:hAnsi="Arial Narrow" w:cs="Times New Roman"/>
          <w:b/>
        </w:rPr>
      </w:pPr>
      <w:r>
        <w:rPr>
          <w:rFonts w:ascii="Arial Narrow" w:eastAsia="Times New Roman" w:hAnsi="Arial Narrow" w:cs="Times New Roman"/>
        </w:rPr>
        <w:t>E</w:t>
      </w:r>
      <w:r w:rsidR="00AE3D11" w:rsidRPr="0028529C">
        <w:rPr>
          <w:rFonts w:ascii="Arial Narrow" w:eastAsia="Times New Roman" w:hAnsi="Arial Narrow" w:cs="Times New Roman"/>
        </w:rPr>
        <w:t>aux usées</w:t>
      </w:r>
      <w:r w:rsidR="00AE3D11" w:rsidRPr="0028529C">
        <w:rPr>
          <w:rFonts w:ascii="Arial Narrow" w:eastAsia="Times New Roman" w:hAnsi="Arial Narrow" w:cs="Times New Roman"/>
        </w:rPr>
        <w:tab/>
      </w:r>
    </w:p>
    <w:p w14:paraId="2FE941D8" w14:textId="77777777" w:rsidR="00AE3D11" w:rsidRPr="0028529C" w:rsidRDefault="00AE3D11" w:rsidP="00C51666">
      <w:pPr>
        <w:numPr>
          <w:ilvl w:val="0"/>
          <w:numId w:val="6"/>
        </w:numPr>
        <w:spacing w:after="0" w:line="240" w:lineRule="auto"/>
        <w:ind w:left="850" w:hanging="357"/>
        <w:jc w:val="both"/>
        <w:rPr>
          <w:rFonts w:ascii="Arial Narrow" w:eastAsia="Times New Roman" w:hAnsi="Arial Narrow" w:cs="Times New Roman"/>
        </w:rPr>
      </w:pPr>
      <w:r w:rsidRPr="0028529C">
        <w:rPr>
          <w:rFonts w:ascii="Arial Narrow" w:eastAsia="Times New Roman" w:hAnsi="Arial Narrow" w:cs="Times New Roman"/>
        </w:rPr>
        <w:lastRenderedPageBreak/>
        <w:t>Interpréter les ITV (lecture des rapports, définition des travaux à réaliser et de leur urgence)</w:t>
      </w:r>
    </w:p>
    <w:p w14:paraId="228FBD68" w14:textId="4E0E348C" w:rsidR="00AE3D11" w:rsidRDefault="00C51666" w:rsidP="00C51666">
      <w:pPr>
        <w:numPr>
          <w:ilvl w:val="0"/>
          <w:numId w:val="6"/>
        </w:numPr>
        <w:spacing w:after="0" w:line="240" w:lineRule="auto"/>
        <w:ind w:left="850" w:hanging="357"/>
        <w:jc w:val="both"/>
        <w:rPr>
          <w:rFonts w:ascii="Arial Narrow" w:eastAsia="Times New Roman" w:hAnsi="Arial Narrow" w:cs="Times New Roman"/>
        </w:rPr>
      </w:pPr>
      <w:r>
        <w:rPr>
          <w:rFonts w:ascii="Arial Narrow" w:eastAsia="Times New Roman" w:hAnsi="Arial Narrow" w:cs="Times New Roman"/>
        </w:rPr>
        <w:t>D</w:t>
      </w:r>
      <w:r w:rsidR="00057B12" w:rsidRPr="0028529C">
        <w:rPr>
          <w:rFonts w:ascii="Arial Narrow" w:eastAsia="Times New Roman" w:hAnsi="Arial Narrow" w:cs="Times New Roman"/>
        </w:rPr>
        <w:t>éfinir</w:t>
      </w:r>
      <w:r w:rsidR="00AE3D11" w:rsidRPr="0028529C">
        <w:rPr>
          <w:rFonts w:ascii="Arial Narrow" w:eastAsia="Times New Roman" w:hAnsi="Arial Narrow" w:cs="Times New Roman"/>
        </w:rPr>
        <w:t xml:space="preserve"> des secteurs d’interventions prioritaires </w:t>
      </w:r>
      <w:r>
        <w:rPr>
          <w:rFonts w:ascii="Arial Narrow" w:eastAsia="Times New Roman" w:hAnsi="Arial Narrow" w:cs="Times New Roman"/>
        </w:rPr>
        <w:t xml:space="preserve">pour les eaux parasites </w:t>
      </w:r>
      <w:r w:rsidR="00AE3D11" w:rsidRPr="0028529C">
        <w:rPr>
          <w:rFonts w:ascii="Arial Narrow" w:eastAsia="Times New Roman" w:hAnsi="Arial Narrow" w:cs="Times New Roman"/>
        </w:rPr>
        <w:t xml:space="preserve">en lien avec le service exploitation assainissement et </w:t>
      </w:r>
      <w:r w:rsidR="00035F14" w:rsidRPr="0028529C">
        <w:rPr>
          <w:rFonts w:ascii="Arial Narrow" w:eastAsia="Times New Roman" w:hAnsi="Arial Narrow" w:cs="Times New Roman"/>
        </w:rPr>
        <w:t>le schéma directeur d’assainissement</w:t>
      </w:r>
      <w:r w:rsidR="00AE3D11" w:rsidRPr="0028529C">
        <w:rPr>
          <w:rFonts w:ascii="Arial Narrow" w:eastAsia="Times New Roman" w:hAnsi="Arial Narrow" w:cs="Times New Roman"/>
        </w:rPr>
        <w:t>.</w:t>
      </w:r>
    </w:p>
    <w:p w14:paraId="2A344E1C" w14:textId="77777777" w:rsidR="00C51666" w:rsidRPr="0028529C" w:rsidRDefault="00C51666" w:rsidP="00C51666">
      <w:pPr>
        <w:spacing w:after="0" w:line="240" w:lineRule="auto"/>
        <w:ind w:left="850"/>
        <w:jc w:val="both"/>
        <w:rPr>
          <w:rFonts w:ascii="Arial Narrow" w:eastAsia="Times New Roman" w:hAnsi="Arial Narrow" w:cs="Times New Roman"/>
        </w:rPr>
      </w:pPr>
    </w:p>
    <w:p w14:paraId="2D8D9E4D" w14:textId="716238C6" w:rsidR="00AE3D11" w:rsidRPr="0028529C" w:rsidRDefault="00C51666" w:rsidP="00C51666">
      <w:pPr>
        <w:pStyle w:val="Paragraphedeliste"/>
        <w:numPr>
          <w:ilvl w:val="0"/>
          <w:numId w:val="11"/>
        </w:numPr>
        <w:spacing w:after="120"/>
        <w:jc w:val="both"/>
        <w:rPr>
          <w:rFonts w:ascii="Arial Narrow" w:eastAsia="Times New Roman" w:hAnsi="Arial Narrow" w:cs="Times New Roman"/>
        </w:rPr>
      </w:pPr>
      <w:r>
        <w:rPr>
          <w:rFonts w:ascii="Arial Narrow" w:eastAsia="Times New Roman" w:hAnsi="Arial Narrow" w:cs="Times New Roman"/>
        </w:rPr>
        <w:t>E</w:t>
      </w:r>
      <w:r w:rsidR="00AE3D11" w:rsidRPr="0028529C">
        <w:rPr>
          <w:rFonts w:ascii="Arial Narrow" w:eastAsia="Times New Roman" w:hAnsi="Arial Narrow" w:cs="Times New Roman"/>
        </w:rPr>
        <w:t xml:space="preserve">aux pluviales : </w:t>
      </w:r>
    </w:p>
    <w:p w14:paraId="2CFEC7A4" w14:textId="1D7E6B1D" w:rsidR="00035F14" w:rsidRPr="0028529C" w:rsidRDefault="00035F14" w:rsidP="0028529C">
      <w:pPr>
        <w:pStyle w:val="Paragraphedeliste"/>
        <w:numPr>
          <w:ilvl w:val="0"/>
          <w:numId w:val="6"/>
        </w:numPr>
        <w:spacing w:after="120"/>
        <w:ind w:left="993"/>
        <w:jc w:val="both"/>
        <w:rPr>
          <w:rFonts w:ascii="Arial Narrow" w:eastAsia="Times New Roman" w:hAnsi="Arial Narrow" w:cs="Times New Roman"/>
        </w:rPr>
      </w:pPr>
      <w:r w:rsidRPr="0028529C">
        <w:rPr>
          <w:rFonts w:ascii="Arial Narrow" w:eastAsia="Times New Roman" w:hAnsi="Arial Narrow" w:cs="Times New Roman"/>
        </w:rPr>
        <w:t>Cibler les ITV à réaliser en fonct</w:t>
      </w:r>
      <w:r w:rsidR="00C51666">
        <w:rPr>
          <w:rFonts w:ascii="Arial Narrow" w:eastAsia="Times New Roman" w:hAnsi="Arial Narrow" w:cs="Times New Roman"/>
        </w:rPr>
        <w:t xml:space="preserve">ion des programmes de voirie, </w:t>
      </w:r>
      <w:r w:rsidRPr="0028529C">
        <w:rPr>
          <w:rFonts w:ascii="Arial Narrow" w:eastAsia="Times New Roman" w:hAnsi="Arial Narrow" w:cs="Times New Roman"/>
        </w:rPr>
        <w:t>i</w:t>
      </w:r>
      <w:r w:rsidR="00AE3D11" w:rsidRPr="0028529C">
        <w:rPr>
          <w:rFonts w:ascii="Arial Narrow" w:eastAsia="Times New Roman" w:hAnsi="Arial Narrow" w:cs="Times New Roman"/>
        </w:rPr>
        <w:t xml:space="preserve">nterpréter </w:t>
      </w:r>
      <w:r w:rsidR="00C51666">
        <w:rPr>
          <w:rFonts w:ascii="Arial Narrow" w:eastAsia="Times New Roman" w:hAnsi="Arial Narrow" w:cs="Times New Roman"/>
        </w:rPr>
        <w:t>les</w:t>
      </w:r>
      <w:r w:rsidRPr="0028529C">
        <w:rPr>
          <w:rFonts w:ascii="Arial Narrow" w:eastAsia="Times New Roman" w:hAnsi="Arial Narrow" w:cs="Times New Roman"/>
        </w:rPr>
        <w:t xml:space="preserve"> rapports</w:t>
      </w:r>
      <w:r w:rsidR="005A4052" w:rsidRPr="0028529C">
        <w:rPr>
          <w:rFonts w:ascii="Arial Narrow" w:eastAsia="Times New Roman" w:hAnsi="Arial Narrow" w:cs="Times New Roman"/>
        </w:rPr>
        <w:t xml:space="preserve"> </w:t>
      </w:r>
    </w:p>
    <w:p w14:paraId="453DA5FC" w14:textId="3FC3F30C" w:rsidR="00AE3D11" w:rsidRDefault="00035F14" w:rsidP="0028529C">
      <w:pPr>
        <w:pStyle w:val="Paragraphedeliste"/>
        <w:numPr>
          <w:ilvl w:val="0"/>
          <w:numId w:val="6"/>
        </w:numPr>
        <w:spacing w:after="120"/>
        <w:ind w:left="993"/>
        <w:jc w:val="both"/>
        <w:rPr>
          <w:rFonts w:ascii="Arial Narrow" w:eastAsia="Times New Roman" w:hAnsi="Arial Narrow" w:cs="Times New Roman"/>
        </w:rPr>
      </w:pPr>
      <w:r w:rsidRPr="0028529C">
        <w:rPr>
          <w:rFonts w:ascii="Arial Narrow" w:eastAsia="Times New Roman" w:hAnsi="Arial Narrow" w:cs="Times New Roman"/>
        </w:rPr>
        <w:t>Définir</w:t>
      </w:r>
      <w:r w:rsidR="00AE3D11" w:rsidRPr="0028529C">
        <w:rPr>
          <w:rFonts w:ascii="Arial Narrow" w:eastAsia="Times New Roman" w:hAnsi="Arial Narrow" w:cs="Times New Roman"/>
        </w:rPr>
        <w:t xml:space="preserve"> </w:t>
      </w:r>
      <w:r w:rsidR="00C51666">
        <w:rPr>
          <w:rFonts w:ascii="Arial Narrow" w:eastAsia="Times New Roman" w:hAnsi="Arial Narrow" w:cs="Times New Roman"/>
        </w:rPr>
        <w:t>l</w:t>
      </w:r>
      <w:r w:rsidR="00AE3D11" w:rsidRPr="0028529C">
        <w:rPr>
          <w:rFonts w:ascii="Arial Narrow" w:eastAsia="Times New Roman" w:hAnsi="Arial Narrow" w:cs="Times New Roman"/>
        </w:rPr>
        <w:t xml:space="preserve">es travaux à réaliser et leur </w:t>
      </w:r>
      <w:r w:rsidR="00C51666">
        <w:rPr>
          <w:rFonts w:ascii="Arial Narrow" w:eastAsia="Times New Roman" w:hAnsi="Arial Narrow" w:cs="Times New Roman"/>
        </w:rPr>
        <w:t>priorisation</w:t>
      </w:r>
      <w:r w:rsidR="00AE3D11" w:rsidRPr="0028529C">
        <w:rPr>
          <w:rFonts w:ascii="Arial Narrow" w:eastAsia="Times New Roman" w:hAnsi="Arial Narrow" w:cs="Times New Roman"/>
        </w:rPr>
        <w:t xml:space="preserve"> en lien avec les services d’exp</w:t>
      </w:r>
      <w:r w:rsidRPr="0028529C">
        <w:rPr>
          <w:rFonts w:ascii="Arial Narrow" w:eastAsia="Times New Roman" w:hAnsi="Arial Narrow" w:cs="Times New Roman"/>
        </w:rPr>
        <w:t xml:space="preserve">loitation </w:t>
      </w:r>
    </w:p>
    <w:p w14:paraId="2B0DCF71" w14:textId="77777777" w:rsidR="0028529C" w:rsidRPr="0028529C" w:rsidRDefault="0028529C" w:rsidP="0028529C">
      <w:pPr>
        <w:pStyle w:val="Paragraphedeliste"/>
        <w:spacing w:after="120"/>
        <w:ind w:left="1572"/>
        <w:jc w:val="both"/>
        <w:rPr>
          <w:rFonts w:ascii="Arial Narrow" w:eastAsia="Times New Roman" w:hAnsi="Arial Narrow" w:cs="Times New Roman"/>
        </w:rPr>
      </w:pPr>
    </w:p>
    <w:p w14:paraId="7B9C96C7" w14:textId="21171DBE" w:rsidR="00AE3D11" w:rsidRPr="0028529C" w:rsidRDefault="00C51666" w:rsidP="00C51666">
      <w:pPr>
        <w:pStyle w:val="Paragraphedeliste"/>
        <w:numPr>
          <w:ilvl w:val="0"/>
          <w:numId w:val="11"/>
        </w:numPr>
        <w:spacing w:after="120"/>
        <w:jc w:val="both"/>
        <w:rPr>
          <w:rFonts w:ascii="Arial Narrow" w:eastAsia="Times New Roman" w:hAnsi="Arial Narrow" w:cs="Times New Roman"/>
        </w:rPr>
      </w:pPr>
      <w:r>
        <w:rPr>
          <w:rFonts w:ascii="Arial Narrow" w:eastAsia="Times New Roman" w:hAnsi="Arial Narrow" w:cs="Times New Roman"/>
        </w:rPr>
        <w:t>E</w:t>
      </w:r>
      <w:r w:rsidR="00AE3D11" w:rsidRPr="0028529C">
        <w:rPr>
          <w:rFonts w:ascii="Arial Narrow" w:eastAsia="Times New Roman" w:hAnsi="Arial Narrow" w:cs="Times New Roman"/>
        </w:rPr>
        <w:t xml:space="preserve">au potable : </w:t>
      </w:r>
    </w:p>
    <w:p w14:paraId="41515BCF" w14:textId="30921430" w:rsidR="00AE3D11" w:rsidRPr="0028529C" w:rsidRDefault="00C51666" w:rsidP="0028529C">
      <w:pPr>
        <w:pStyle w:val="Paragraphedeliste"/>
        <w:numPr>
          <w:ilvl w:val="0"/>
          <w:numId w:val="6"/>
        </w:numPr>
        <w:spacing w:after="120"/>
        <w:ind w:left="993"/>
        <w:jc w:val="both"/>
        <w:rPr>
          <w:rFonts w:ascii="Arial Narrow" w:eastAsia="Times New Roman" w:hAnsi="Arial Narrow" w:cs="Times New Roman"/>
        </w:rPr>
      </w:pPr>
      <w:r>
        <w:rPr>
          <w:rFonts w:ascii="Arial Narrow" w:eastAsia="Times New Roman" w:hAnsi="Arial Narrow" w:cs="Times New Roman"/>
        </w:rPr>
        <w:t>Assurer la g</w:t>
      </w:r>
      <w:r w:rsidR="00AE3D11" w:rsidRPr="0028529C">
        <w:rPr>
          <w:rFonts w:ascii="Arial Narrow" w:eastAsia="Times New Roman" w:hAnsi="Arial Narrow" w:cs="Times New Roman"/>
        </w:rPr>
        <w:t xml:space="preserve">estion de projet transversaux : aide au diagnostic de réservoir, </w:t>
      </w:r>
      <w:r>
        <w:rPr>
          <w:rFonts w:ascii="Arial Narrow" w:eastAsia="Times New Roman" w:hAnsi="Arial Narrow" w:cs="Times New Roman"/>
        </w:rPr>
        <w:t xml:space="preserve">sectorisation des réseaux </w:t>
      </w:r>
    </w:p>
    <w:p w14:paraId="693BF66E" w14:textId="193CFDE4" w:rsidR="00AE3D11" w:rsidRPr="0028529C" w:rsidRDefault="00C51666" w:rsidP="0028529C">
      <w:pPr>
        <w:pStyle w:val="Paragraphedeliste"/>
        <w:numPr>
          <w:ilvl w:val="0"/>
          <w:numId w:val="6"/>
        </w:numPr>
        <w:spacing w:after="120"/>
        <w:ind w:left="993"/>
        <w:jc w:val="both"/>
        <w:rPr>
          <w:rFonts w:ascii="Arial Narrow" w:eastAsia="Times New Roman" w:hAnsi="Arial Narrow" w:cs="Times New Roman"/>
        </w:rPr>
      </w:pPr>
      <w:r>
        <w:rPr>
          <w:rFonts w:ascii="Arial Narrow" w:eastAsia="Times New Roman" w:hAnsi="Arial Narrow" w:cs="Times New Roman"/>
        </w:rPr>
        <w:t>E</w:t>
      </w:r>
      <w:r w:rsidR="00AE3D11" w:rsidRPr="0028529C">
        <w:rPr>
          <w:rFonts w:ascii="Arial Narrow" w:eastAsia="Times New Roman" w:hAnsi="Arial Narrow" w:cs="Times New Roman"/>
        </w:rPr>
        <w:t>n lien avec l’unité cartographie, défini</w:t>
      </w:r>
      <w:r>
        <w:rPr>
          <w:rFonts w:ascii="Arial Narrow" w:eastAsia="Times New Roman" w:hAnsi="Arial Narrow" w:cs="Times New Roman"/>
        </w:rPr>
        <w:t>r</w:t>
      </w:r>
      <w:r w:rsidR="00AE3D11" w:rsidRPr="0028529C">
        <w:rPr>
          <w:rFonts w:ascii="Arial Narrow" w:eastAsia="Times New Roman" w:hAnsi="Arial Narrow" w:cs="Times New Roman"/>
        </w:rPr>
        <w:t xml:space="preserve"> des secteurs d’action</w:t>
      </w:r>
      <w:r>
        <w:rPr>
          <w:rFonts w:ascii="Arial Narrow" w:eastAsia="Times New Roman" w:hAnsi="Arial Narrow" w:cs="Times New Roman"/>
        </w:rPr>
        <w:t xml:space="preserve"> liés à la problématique Plomb</w:t>
      </w:r>
      <w:r w:rsidR="00AE3D11" w:rsidRPr="0028529C">
        <w:rPr>
          <w:rFonts w:ascii="Arial Narrow" w:eastAsia="Times New Roman" w:hAnsi="Arial Narrow" w:cs="Times New Roman"/>
        </w:rPr>
        <w:t>, prioris</w:t>
      </w:r>
      <w:r>
        <w:rPr>
          <w:rFonts w:ascii="Arial Narrow" w:eastAsia="Times New Roman" w:hAnsi="Arial Narrow" w:cs="Times New Roman"/>
        </w:rPr>
        <w:t>er les travaux et assurer le</w:t>
      </w:r>
      <w:r w:rsidR="00AE3D11" w:rsidRPr="0028529C">
        <w:rPr>
          <w:rFonts w:ascii="Arial Narrow" w:eastAsia="Times New Roman" w:hAnsi="Arial Narrow" w:cs="Times New Roman"/>
        </w:rPr>
        <w:t xml:space="preserve"> lancement des marchés </w:t>
      </w:r>
      <w:r>
        <w:rPr>
          <w:rFonts w:ascii="Arial Narrow" w:eastAsia="Times New Roman" w:hAnsi="Arial Narrow" w:cs="Times New Roman"/>
        </w:rPr>
        <w:t>correspondants et</w:t>
      </w:r>
      <w:r w:rsidR="00AE3D11" w:rsidRPr="0028529C">
        <w:rPr>
          <w:rFonts w:ascii="Arial Narrow" w:eastAsia="Times New Roman" w:hAnsi="Arial Narrow" w:cs="Times New Roman"/>
        </w:rPr>
        <w:t xml:space="preserve"> suivi de l</w:t>
      </w:r>
      <w:r>
        <w:rPr>
          <w:rFonts w:ascii="Arial Narrow" w:eastAsia="Times New Roman" w:hAnsi="Arial Narrow" w:cs="Times New Roman"/>
        </w:rPr>
        <w:t>eur</w:t>
      </w:r>
      <w:r w:rsidR="00AE3D11" w:rsidRPr="0028529C">
        <w:rPr>
          <w:rFonts w:ascii="Arial Narrow" w:eastAsia="Times New Roman" w:hAnsi="Arial Narrow" w:cs="Times New Roman"/>
        </w:rPr>
        <w:t xml:space="preserve"> réalisation</w:t>
      </w:r>
    </w:p>
    <w:p w14:paraId="3C69B8D2" w14:textId="42A5A882" w:rsidR="00057B12" w:rsidRPr="0028529C" w:rsidRDefault="00057B12" w:rsidP="0028529C">
      <w:pPr>
        <w:pStyle w:val="Paragraphedeliste"/>
        <w:numPr>
          <w:ilvl w:val="0"/>
          <w:numId w:val="6"/>
        </w:numPr>
        <w:spacing w:after="120"/>
        <w:ind w:left="993"/>
        <w:jc w:val="both"/>
        <w:rPr>
          <w:rFonts w:ascii="Arial Narrow" w:eastAsia="Times New Roman" w:hAnsi="Arial Narrow" w:cs="Times New Roman"/>
        </w:rPr>
      </w:pPr>
      <w:r w:rsidRPr="0028529C">
        <w:rPr>
          <w:rFonts w:ascii="Arial Narrow" w:eastAsia="Times New Roman" w:hAnsi="Arial Narrow" w:cs="Times New Roman"/>
        </w:rPr>
        <w:t xml:space="preserve">En appui </w:t>
      </w:r>
      <w:r w:rsidR="006533C9" w:rsidRPr="0028529C">
        <w:rPr>
          <w:rFonts w:ascii="Arial Narrow" w:eastAsia="Times New Roman" w:hAnsi="Arial Narrow" w:cs="Times New Roman"/>
        </w:rPr>
        <w:t>de</w:t>
      </w:r>
      <w:r w:rsidRPr="0028529C">
        <w:rPr>
          <w:rFonts w:ascii="Arial Narrow" w:eastAsia="Times New Roman" w:hAnsi="Arial Narrow" w:cs="Times New Roman"/>
        </w:rPr>
        <w:t xml:space="preserve"> la responsable, utiliser le modèle hydraulique pour vérifier la capacité des réseaux dans le cadre de projets d’aménagements, mise à jour du modèle</w:t>
      </w:r>
    </w:p>
    <w:p w14:paraId="3EE4287B" w14:textId="77777777" w:rsidR="00AE3D11" w:rsidRPr="0028529C" w:rsidRDefault="00AE3D11" w:rsidP="00AE3D11">
      <w:pPr>
        <w:pStyle w:val="Paragraphedeliste"/>
        <w:spacing w:after="120"/>
        <w:ind w:left="1572"/>
        <w:jc w:val="both"/>
        <w:rPr>
          <w:rFonts w:ascii="Arial Narrow" w:eastAsia="Times New Roman" w:hAnsi="Arial Narrow" w:cs="Times New Roman"/>
        </w:rPr>
      </w:pPr>
    </w:p>
    <w:p w14:paraId="6BEA1904" w14:textId="33A54517" w:rsidR="00AE3D11" w:rsidRPr="0028529C" w:rsidRDefault="00AE3D11" w:rsidP="006533C9">
      <w:pPr>
        <w:rPr>
          <w:rFonts w:ascii="Arial Narrow" w:hAnsi="Arial Narrow"/>
          <w:b/>
        </w:rPr>
      </w:pPr>
      <w:r w:rsidRPr="00C51666">
        <w:rPr>
          <w:rFonts w:ascii="Arial Narrow" w:hAnsi="Arial Narrow"/>
          <w:b/>
          <w:u w:val="single"/>
        </w:rPr>
        <w:t>Missions secondaires</w:t>
      </w:r>
      <w:r w:rsidRPr="0028529C">
        <w:rPr>
          <w:rFonts w:ascii="Arial Narrow" w:hAnsi="Arial Narrow"/>
          <w:b/>
        </w:rPr>
        <w:t xml:space="preserve"> </w:t>
      </w:r>
    </w:p>
    <w:p w14:paraId="0ECE964F" w14:textId="3917545A" w:rsidR="00AE3D11" w:rsidRPr="0028529C" w:rsidRDefault="00C51666" w:rsidP="0028529C">
      <w:pPr>
        <w:numPr>
          <w:ilvl w:val="0"/>
          <w:numId w:val="7"/>
        </w:numPr>
        <w:spacing w:after="0" w:line="240" w:lineRule="auto"/>
        <w:ind w:left="283" w:hanging="357"/>
        <w:jc w:val="both"/>
        <w:rPr>
          <w:rFonts w:ascii="Arial Narrow" w:eastAsia="Times New Roman" w:hAnsi="Arial Narrow" w:cs="Times New Roman"/>
        </w:rPr>
      </w:pPr>
      <w:r>
        <w:rPr>
          <w:rFonts w:ascii="Arial Narrow" w:eastAsia="Times New Roman" w:hAnsi="Arial Narrow" w:cs="Times New Roman"/>
        </w:rPr>
        <w:t>En appui aux responsables d’unité sur les trois ty</w:t>
      </w:r>
      <w:r w:rsidR="00E552F7">
        <w:rPr>
          <w:rFonts w:ascii="Arial Narrow" w:eastAsia="Times New Roman" w:hAnsi="Arial Narrow" w:cs="Times New Roman"/>
        </w:rPr>
        <w:t>p</w:t>
      </w:r>
      <w:r>
        <w:rPr>
          <w:rFonts w:ascii="Arial Narrow" w:eastAsia="Times New Roman" w:hAnsi="Arial Narrow" w:cs="Times New Roman"/>
        </w:rPr>
        <w:t xml:space="preserve">es de réseaux, participer aux </w:t>
      </w:r>
      <w:r w:rsidR="00AE3D11" w:rsidRPr="0028529C">
        <w:rPr>
          <w:rFonts w:ascii="Arial Narrow" w:eastAsia="Times New Roman" w:hAnsi="Arial Narrow" w:cs="Times New Roman"/>
        </w:rPr>
        <w:t xml:space="preserve">missions de </w:t>
      </w:r>
      <w:r w:rsidR="00E552F7">
        <w:rPr>
          <w:rFonts w:ascii="Arial Narrow" w:eastAsia="Times New Roman" w:hAnsi="Arial Narrow" w:cs="Times New Roman"/>
        </w:rPr>
        <w:t>c</w:t>
      </w:r>
      <w:r w:rsidR="00AE3D11" w:rsidRPr="0028529C">
        <w:rPr>
          <w:rFonts w:ascii="Arial Narrow" w:eastAsia="Times New Roman" w:hAnsi="Arial Narrow" w:cs="Times New Roman"/>
        </w:rPr>
        <w:t>o</w:t>
      </w:r>
      <w:r w:rsidR="00E552F7">
        <w:rPr>
          <w:rFonts w:ascii="Arial Narrow" w:eastAsia="Times New Roman" w:hAnsi="Arial Narrow" w:cs="Times New Roman"/>
        </w:rPr>
        <w:t xml:space="preserve">nduite </w:t>
      </w:r>
      <w:r w:rsidR="00035F14" w:rsidRPr="0028529C">
        <w:rPr>
          <w:rFonts w:ascii="Arial Narrow" w:eastAsia="Times New Roman" w:hAnsi="Arial Narrow" w:cs="Times New Roman"/>
        </w:rPr>
        <w:t>d’</w:t>
      </w:r>
      <w:r w:rsidR="00E552F7">
        <w:rPr>
          <w:rFonts w:ascii="Arial Narrow" w:eastAsia="Times New Roman" w:hAnsi="Arial Narrow" w:cs="Times New Roman"/>
        </w:rPr>
        <w:t>o</w:t>
      </w:r>
      <w:r w:rsidR="00035F14" w:rsidRPr="0028529C">
        <w:rPr>
          <w:rFonts w:ascii="Arial Narrow" w:eastAsia="Times New Roman" w:hAnsi="Arial Narrow" w:cs="Times New Roman"/>
        </w:rPr>
        <w:t xml:space="preserve">pérations et / ou de </w:t>
      </w:r>
      <w:r w:rsidR="00E552F7">
        <w:rPr>
          <w:rFonts w:ascii="Arial Narrow" w:eastAsia="Times New Roman" w:hAnsi="Arial Narrow" w:cs="Times New Roman"/>
        </w:rPr>
        <w:t>m</w:t>
      </w:r>
      <w:r w:rsidR="00035F14" w:rsidRPr="0028529C">
        <w:rPr>
          <w:rFonts w:ascii="Arial Narrow" w:eastAsia="Times New Roman" w:hAnsi="Arial Narrow" w:cs="Times New Roman"/>
        </w:rPr>
        <w:t>aîtrise d’</w:t>
      </w:r>
      <w:r w:rsidR="00E552F7">
        <w:rPr>
          <w:rFonts w:ascii="Arial Narrow" w:eastAsia="Times New Roman" w:hAnsi="Arial Narrow" w:cs="Times New Roman"/>
        </w:rPr>
        <w:t>œuvre i</w:t>
      </w:r>
      <w:r w:rsidR="00AE3D11" w:rsidRPr="0028529C">
        <w:rPr>
          <w:rFonts w:ascii="Arial Narrow" w:eastAsia="Times New Roman" w:hAnsi="Arial Narrow" w:cs="Times New Roman"/>
        </w:rPr>
        <w:t xml:space="preserve">nterne </w:t>
      </w:r>
      <w:r w:rsidR="006533C9" w:rsidRPr="0028529C">
        <w:rPr>
          <w:rFonts w:ascii="Arial Narrow" w:eastAsia="Times New Roman" w:hAnsi="Arial Narrow" w:cs="Times New Roman"/>
        </w:rPr>
        <w:t>et externe</w:t>
      </w:r>
      <w:r w:rsidR="00AE3D11" w:rsidRPr="0028529C">
        <w:rPr>
          <w:rFonts w:ascii="Arial Narrow" w:eastAsia="Times New Roman" w:hAnsi="Arial Narrow" w:cs="Times New Roman"/>
        </w:rPr>
        <w:t> </w:t>
      </w:r>
      <w:r w:rsidR="006533C9" w:rsidRPr="0028529C">
        <w:rPr>
          <w:rFonts w:ascii="Arial Narrow" w:eastAsia="Times New Roman" w:hAnsi="Arial Narrow" w:cs="Times New Roman"/>
        </w:rPr>
        <w:t>(définition du besoin, création marché, suivi études et travaux…)</w:t>
      </w:r>
    </w:p>
    <w:p w14:paraId="5FDC031A" w14:textId="2012B615" w:rsidR="005A4052" w:rsidRPr="0028529C" w:rsidRDefault="00E552F7" w:rsidP="0028529C">
      <w:pPr>
        <w:numPr>
          <w:ilvl w:val="0"/>
          <w:numId w:val="7"/>
        </w:numPr>
        <w:spacing w:after="0" w:line="240" w:lineRule="auto"/>
        <w:ind w:left="283" w:hanging="357"/>
        <w:jc w:val="both"/>
        <w:rPr>
          <w:rFonts w:ascii="Arial Narrow" w:eastAsia="Times New Roman" w:hAnsi="Arial Narrow" w:cs="Times New Roman"/>
        </w:rPr>
      </w:pPr>
      <w:r>
        <w:rPr>
          <w:rFonts w:ascii="Arial Narrow" w:eastAsia="Times New Roman" w:hAnsi="Arial Narrow" w:cs="Times New Roman"/>
        </w:rPr>
        <w:t>Collaborer</w:t>
      </w:r>
      <w:r w:rsidR="005A4052" w:rsidRPr="0028529C">
        <w:rPr>
          <w:rFonts w:ascii="Arial Narrow" w:eastAsia="Times New Roman" w:hAnsi="Arial Narrow" w:cs="Times New Roman"/>
        </w:rPr>
        <w:t xml:space="preserve"> au suivi des travaux liés au renouvellement ou à la réhabilitation des réseaux. </w:t>
      </w:r>
    </w:p>
    <w:p w14:paraId="6AF2EDC5" w14:textId="77777777" w:rsidR="0028529C" w:rsidRDefault="0028529C" w:rsidP="00B945D2">
      <w:pPr>
        <w:spacing w:after="0" w:line="240" w:lineRule="auto"/>
        <w:jc w:val="both"/>
        <w:rPr>
          <w:rFonts w:ascii="Arial Narrow" w:hAnsi="Arial Narrow" w:cs="Arial"/>
          <w:b/>
          <w:u w:val="single"/>
        </w:rPr>
      </w:pPr>
    </w:p>
    <w:p w14:paraId="19099A53" w14:textId="5EE0A3A6" w:rsidR="006153A3" w:rsidRPr="0028529C" w:rsidRDefault="0008435D" w:rsidP="00B945D2">
      <w:pPr>
        <w:spacing w:after="0" w:line="240" w:lineRule="auto"/>
        <w:jc w:val="both"/>
        <w:rPr>
          <w:rFonts w:ascii="Arial Narrow" w:hAnsi="Arial Narrow" w:cs="Arial"/>
          <w:b/>
          <w:u w:val="single"/>
        </w:rPr>
      </w:pPr>
      <w:r w:rsidRPr="0028529C">
        <w:rPr>
          <w:rFonts w:ascii="Arial Narrow" w:hAnsi="Arial Narrow" w:cs="Arial"/>
          <w:b/>
          <w:u w:val="single"/>
        </w:rPr>
        <w:t>Compétences et p</w:t>
      </w:r>
      <w:r w:rsidR="00EC19C7" w:rsidRPr="0028529C">
        <w:rPr>
          <w:rFonts w:ascii="Arial Narrow" w:hAnsi="Arial Narrow" w:cs="Arial"/>
          <w:b/>
          <w:u w:val="single"/>
        </w:rPr>
        <w:t xml:space="preserve">rofil </w:t>
      </w:r>
      <w:r w:rsidRPr="0028529C">
        <w:rPr>
          <w:rFonts w:ascii="Arial Narrow" w:hAnsi="Arial Narrow" w:cs="Arial"/>
          <w:b/>
          <w:u w:val="single"/>
        </w:rPr>
        <w:t xml:space="preserve">requis </w:t>
      </w:r>
      <w:r w:rsidR="00ED2137" w:rsidRPr="0028529C">
        <w:rPr>
          <w:rFonts w:ascii="Arial Narrow" w:hAnsi="Arial Narrow" w:cs="Arial"/>
          <w:b/>
          <w:u w:val="single"/>
        </w:rPr>
        <w:t xml:space="preserve">: </w:t>
      </w:r>
    </w:p>
    <w:p w14:paraId="5E486AC7" w14:textId="13009985" w:rsidR="0028529C" w:rsidRPr="00412246" w:rsidRDefault="0028529C" w:rsidP="0028529C">
      <w:pPr>
        <w:jc w:val="both"/>
        <w:rPr>
          <w:rFonts w:ascii="Arial Narrow" w:hAnsi="Arial Narrow" w:cs="Arial"/>
          <w:u w:val="single"/>
        </w:rPr>
      </w:pPr>
      <w:r>
        <w:rPr>
          <w:rFonts w:ascii="Arial Narrow" w:eastAsia="Times New Roman" w:hAnsi="Arial Narrow" w:cs="Times New Roman"/>
          <w:lang w:eastAsia="fr-FR"/>
        </w:rPr>
        <w:t xml:space="preserve">Titulaire d’une </w:t>
      </w:r>
      <w:r w:rsidRPr="00412246">
        <w:rPr>
          <w:rFonts w:ascii="Arial Narrow" w:eastAsia="Times New Roman" w:hAnsi="Arial Narrow" w:cs="Times New Roman"/>
          <w:lang w:eastAsia="fr-FR"/>
        </w:rPr>
        <w:t xml:space="preserve">Formation </w:t>
      </w:r>
      <w:r>
        <w:rPr>
          <w:rFonts w:ascii="Arial Narrow" w:eastAsia="Times New Roman" w:hAnsi="Arial Narrow" w:cs="Times New Roman"/>
          <w:lang w:eastAsia="fr-FR"/>
        </w:rPr>
        <w:t>de niveau</w:t>
      </w:r>
      <w:r w:rsidRPr="00412246">
        <w:rPr>
          <w:rFonts w:ascii="Arial Narrow" w:eastAsia="Times New Roman" w:hAnsi="Arial Narrow" w:cs="Times New Roman"/>
          <w:lang w:eastAsia="fr-FR"/>
        </w:rPr>
        <w:t xml:space="preserve"> Bac+2/3 </w:t>
      </w:r>
      <w:r>
        <w:rPr>
          <w:rFonts w:ascii="Arial Narrow" w:eastAsia="Times New Roman" w:hAnsi="Arial Narrow" w:cs="Times New Roman"/>
          <w:lang w:eastAsia="fr-FR"/>
        </w:rPr>
        <w:t>dans les m</w:t>
      </w:r>
      <w:r w:rsidRPr="00412246">
        <w:rPr>
          <w:rFonts w:ascii="Arial Narrow" w:eastAsia="Times New Roman" w:hAnsi="Arial Narrow" w:cs="Times New Roman"/>
          <w:lang w:eastAsia="fr-FR"/>
        </w:rPr>
        <w:t>étier</w:t>
      </w:r>
      <w:r>
        <w:rPr>
          <w:rFonts w:ascii="Arial Narrow" w:eastAsia="Times New Roman" w:hAnsi="Arial Narrow" w:cs="Times New Roman"/>
          <w:lang w:eastAsia="fr-FR"/>
        </w:rPr>
        <w:t>s de l’eau, vous bénéficiez d’une première expérience dans le domaine de l’eau et vous maîtrisez les différentes compétences liées aux missions décrites :</w:t>
      </w:r>
    </w:p>
    <w:p w14:paraId="02806EBE" w14:textId="6255B017" w:rsidR="00711A53" w:rsidRPr="0028529C" w:rsidRDefault="00711A53" w:rsidP="00711A53">
      <w:pPr>
        <w:pStyle w:val="Paragraphedeliste"/>
        <w:numPr>
          <w:ilvl w:val="0"/>
          <w:numId w:val="3"/>
        </w:numPr>
        <w:jc w:val="both"/>
        <w:rPr>
          <w:rFonts w:ascii="Arial Narrow" w:eastAsia="Times New Roman" w:hAnsi="Arial Narrow" w:cs="Times New Roman"/>
          <w:lang w:eastAsia="fr-FR"/>
        </w:rPr>
      </w:pPr>
      <w:r w:rsidRPr="0028529C">
        <w:rPr>
          <w:rFonts w:ascii="Arial Narrow" w:eastAsia="Times New Roman" w:hAnsi="Arial Narrow" w:cs="Times New Roman"/>
          <w:lang w:eastAsia="fr-FR"/>
        </w:rPr>
        <w:t xml:space="preserve">Bonnes connaissances des réseaux </w:t>
      </w:r>
      <w:r>
        <w:rPr>
          <w:rFonts w:ascii="Arial Narrow" w:eastAsia="Times New Roman" w:hAnsi="Arial Narrow" w:cs="Times New Roman"/>
          <w:lang w:eastAsia="fr-FR"/>
        </w:rPr>
        <w:t>EU/EPAEP et de l’hydraulique</w:t>
      </w:r>
    </w:p>
    <w:p w14:paraId="6ABB17F7" w14:textId="7846ACF1" w:rsidR="00711A53" w:rsidRDefault="00711A53" w:rsidP="00711A53">
      <w:pPr>
        <w:pStyle w:val="Paragraphedeliste"/>
        <w:numPr>
          <w:ilvl w:val="0"/>
          <w:numId w:val="3"/>
        </w:numPr>
        <w:jc w:val="both"/>
        <w:rPr>
          <w:rFonts w:ascii="Arial Narrow" w:eastAsia="Times New Roman" w:hAnsi="Arial Narrow" w:cs="Times New Roman"/>
          <w:lang w:eastAsia="fr-FR"/>
        </w:rPr>
      </w:pPr>
      <w:r w:rsidRPr="0028529C">
        <w:rPr>
          <w:rFonts w:ascii="Arial Narrow" w:eastAsia="Times New Roman" w:hAnsi="Arial Narrow" w:cs="Times New Roman"/>
          <w:lang w:eastAsia="fr-FR"/>
        </w:rPr>
        <w:t xml:space="preserve">Maitrise des </w:t>
      </w:r>
      <w:r w:rsidRPr="00892253">
        <w:rPr>
          <w:rFonts w:ascii="Arial Narrow" w:eastAsia="Times New Roman" w:hAnsi="Arial Narrow" w:cs="Times New Roman"/>
          <w:lang w:eastAsia="fr-FR"/>
        </w:rPr>
        <w:t>outils informatiques bureautiques</w:t>
      </w:r>
      <w:r w:rsidRPr="0028529C">
        <w:rPr>
          <w:rFonts w:ascii="Arial Narrow" w:eastAsia="Times New Roman" w:hAnsi="Arial Narrow" w:cs="Times New Roman"/>
          <w:lang w:eastAsia="fr-FR"/>
        </w:rPr>
        <w:t xml:space="preserve"> </w:t>
      </w:r>
      <w:r>
        <w:rPr>
          <w:rFonts w:ascii="Arial Narrow" w:eastAsia="Times New Roman" w:hAnsi="Arial Narrow" w:cs="Times New Roman"/>
          <w:lang w:eastAsia="fr-FR"/>
        </w:rPr>
        <w:t xml:space="preserve">et des </w:t>
      </w:r>
      <w:r w:rsidRPr="0028529C">
        <w:rPr>
          <w:rFonts w:ascii="Arial Narrow" w:eastAsia="Times New Roman" w:hAnsi="Arial Narrow" w:cs="Times New Roman"/>
          <w:lang w:eastAsia="fr-FR"/>
        </w:rPr>
        <w:t>Systèmes d’Information Géographique</w:t>
      </w:r>
      <w:r>
        <w:rPr>
          <w:rFonts w:ascii="Arial Narrow" w:eastAsia="Times New Roman" w:hAnsi="Arial Narrow" w:cs="Times New Roman"/>
          <w:lang w:eastAsia="fr-FR"/>
        </w:rPr>
        <w:t>.</w:t>
      </w:r>
      <w:r w:rsidRPr="0028529C">
        <w:rPr>
          <w:rFonts w:ascii="Arial Narrow" w:eastAsia="Times New Roman" w:hAnsi="Arial Narrow" w:cs="Times New Roman"/>
          <w:lang w:eastAsia="fr-FR"/>
        </w:rPr>
        <w:t xml:space="preserve"> </w:t>
      </w:r>
      <w:r>
        <w:rPr>
          <w:rFonts w:ascii="Arial Narrow" w:eastAsia="Times New Roman" w:hAnsi="Arial Narrow" w:cs="Times New Roman"/>
          <w:lang w:eastAsia="fr-FR"/>
        </w:rPr>
        <w:t>L</w:t>
      </w:r>
      <w:r w:rsidRPr="0028529C">
        <w:rPr>
          <w:rFonts w:ascii="Arial Narrow" w:eastAsia="Times New Roman" w:hAnsi="Arial Narrow" w:cs="Times New Roman"/>
          <w:lang w:eastAsia="fr-FR"/>
        </w:rPr>
        <w:t>’utilisation d’outils de gestion patrimoniale</w:t>
      </w:r>
      <w:r>
        <w:rPr>
          <w:rFonts w:ascii="Arial Narrow" w:eastAsia="Times New Roman" w:hAnsi="Arial Narrow" w:cs="Times New Roman"/>
          <w:lang w:eastAsia="fr-FR"/>
        </w:rPr>
        <w:t xml:space="preserve"> et de logiciels de modélisation</w:t>
      </w:r>
      <w:r w:rsidRPr="0028529C">
        <w:rPr>
          <w:rFonts w:ascii="Arial Narrow" w:eastAsia="Times New Roman" w:hAnsi="Arial Narrow" w:cs="Times New Roman"/>
          <w:lang w:eastAsia="fr-FR"/>
        </w:rPr>
        <w:t xml:space="preserve"> serait un plus</w:t>
      </w:r>
      <w:r>
        <w:rPr>
          <w:rFonts w:ascii="Arial Narrow" w:eastAsia="Times New Roman" w:hAnsi="Arial Narrow" w:cs="Times New Roman"/>
          <w:lang w:eastAsia="fr-FR"/>
        </w:rPr>
        <w:t>.</w:t>
      </w:r>
    </w:p>
    <w:p w14:paraId="4A6597BB" w14:textId="7505DE6C" w:rsidR="00711A53" w:rsidRPr="0028529C" w:rsidRDefault="00711A53" w:rsidP="00711A53">
      <w:pPr>
        <w:pStyle w:val="Paragraphedeliste"/>
        <w:numPr>
          <w:ilvl w:val="0"/>
          <w:numId w:val="3"/>
        </w:numPr>
        <w:jc w:val="both"/>
        <w:rPr>
          <w:rFonts w:ascii="Arial Narrow" w:eastAsia="Times New Roman" w:hAnsi="Arial Narrow" w:cs="Times New Roman"/>
          <w:lang w:eastAsia="fr-FR"/>
        </w:rPr>
      </w:pPr>
      <w:r>
        <w:rPr>
          <w:rFonts w:ascii="Arial Narrow" w:eastAsia="Times New Roman" w:hAnsi="Arial Narrow" w:cs="Times New Roman"/>
          <w:lang w:eastAsia="fr-FR"/>
        </w:rPr>
        <w:t>Techniques d’interprétation des ITV</w:t>
      </w:r>
    </w:p>
    <w:p w14:paraId="72A05531" w14:textId="3B74BB8B" w:rsidR="00711A53" w:rsidRDefault="00711A53" w:rsidP="00711A53">
      <w:pPr>
        <w:pStyle w:val="Paragraphedeliste"/>
        <w:numPr>
          <w:ilvl w:val="0"/>
          <w:numId w:val="3"/>
        </w:numPr>
        <w:rPr>
          <w:rFonts w:ascii="Arial Narrow" w:eastAsia="Times New Roman" w:hAnsi="Arial Narrow" w:cs="Times New Roman"/>
          <w:lang w:eastAsia="fr-FR"/>
        </w:rPr>
      </w:pPr>
      <w:r>
        <w:rPr>
          <w:rFonts w:ascii="Arial Narrow" w:eastAsia="Times New Roman" w:hAnsi="Arial Narrow" w:cs="Times New Roman"/>
          <w:lang w:eastAsia="fr-FR"/>
        </w:rPr>
        <w:t>Maîtrise de la gestion de projet et capacité à prioriser les actions</w:t>
      </w:r>
    </w:p>
    <w:p w14:paraId="47915719" w14:textId="67779BC9" w:rsidR="00711A53" w:rsidRDefault="00711A53" w:rsidP="00711A53">
      <w:pPr>
        <w:pStyle w:val="Paragraphedeliste"/>
        <w:numPr>
          <w:ilvl w:val="0"/>
          <w:numId w:val="3"/>
        </w:numPr>
        <w:rPr>
          <w:rFonts w:ascii="Arial Narrow" w:eastAsia="Times New Roman" w:hAnsi="Arial Narrow" w:cs="Times New Roman"/>
          <w:lang w:eastAsia="fr-FR"/>
        </w:rPr>
      </w:pPr>
      <w:r w:rsidRPr="00412246">
        <w:rPr>
          <w:rFonts w:ascii="Arial Narrow" w:eastAsia="Times New Roman" w:hAnsi="Arial Narrow" w:cs="Times New Roman"/>
          <w:lang w:eastAsia="fr-FR"/>
        </w:rPr>
        <w:t xml:space="preserve">Connaissances </w:t>
      </w:r>
      <w:r>
        <w:rPr>
          <w:rFonts w:ascii="Arial Narrow" w:eastAsia="Times New Roman" w:hAnsi="Arial Narrow" w:cs="Times New Roman"/>
          <w:lang w:eastAsia="fr-FR"/>
        </w:rPr>
        <w:t xml:space="preserve">souhaitées </w:t>
      </w:r>
      <w:r w:rsidRPr="00412246">
        <w:rPr>
          <w:rFonts w:ascii="Arial Narrow" w:eastAsia="Times New Roman" w:hAnsi="Arial Narrow" w:cs="Times New Roman"/>
          <w:lang w:eastAsia="fr-FR"/>
        </w:rPr>
        <w:t>sur l’environnement territorial et les principes de bases du fonctionnement des collectivités</w:t>
      </w:r>
      <w:r>
        <w:rPr>
          <w:rFonts w:ascii="Arial Narrow" w:eastAsia="Times New Roman" w:hAnsi="Arial Narrow" w:cs="Times New Roman"/>
          <w:lang w:eastAsia="fr-FR"/>
        </w:rPr>
        <w:t>, notamment en passation et gestion financière des marchés de travaux</w:t>
      </w:r>
    </w:p>
    <w:p w14:paraId="4CC9A5CC" w14:textId="77777777" w:rsidR="00711A53" w:rsidRPr="00412246" w:rsidRDefault="00711A53" w:rsidP="00711A53">
      <w:pPr>
        <w:pStyle w:val="Paragraphedeliste"/>
        <w:numPr>
          <w:ilvl w:val="0"/>
          <w:numId w:val="3"/>
        </w:numPr>
        <w:rPr>
          <w:rFonts w:ascii="Arial Narrow" w:hAnsi="Arial Narrow"/>
          <w:lang w:eastAsia="fr-FR"/>
        </w:rPr>
      </w:pPr>
      <w:r w:rsidRPr="00412246">
        <w:rPr>
          <w:rFonts w:ascii="Arial Narrow" w:hAnsi="Arial Narrow"/>
          <w:lang w:eastAsia="fr-FR"/>
        </w:rPr>
        <w:t xml:space="preserve">Bonne expression écrite et orale, qualités </w:t>
      </w:r>
      <w:r>
        <w:rPr>
          <w:rFonts w:ascii="Arial Narrow" w:hAnsi="Arial Narrow"/>
          <w:lang w:eastAsia="fr-FR"/>
        </w:rPr>
        <w:t>rédactionnelles et de synthèse</w:t>
      </w:r>
    </w:p>
    <w:p w14:paraId="6EEA542E" w14:textId="225D783D" w:rsidR="00711A53" w:rsidRDefault="00711A53" w:rsidP="00711A53">
      <w:pPr>
        <w:pStyle w:val="Paragraphedeliste"/>
        <w:numPr>
          <w:ilvl w:val="0"/>
          <w:numId w:val="3"/>
        </w:numPr>
        <w:rPr>
          <w:rFonts w:ascii="Arial Narrow" w:hAnsi="Arial Narrow"/>
          <w:lang w:eastAsia="fr-FR"/>
        </w:rPr>
      </w:pPr>
      <w:r>
        <w:rPr>
          <w:rFonts w:ascii="Arial Narrow" w:hAnsi="Arial Narrow"/>
          <w:lang w:eastAsia="fr-FR"/>
        </w:rPr>
        <w:t>Aptitudes pour le travail en équipe et en transversalité</w:t>
      </w:r>
    </w:p>
    <w:p w14:paraId="71A1C2D4" w14:textId="77777777" w:rsidR="00711A53" w:rsidRDefault="00711A53" w:rsidP="00711A53">
      <w:pPr>
        <w:pStyle w:val="Paragraphedeliste"/>
        <w:numPr>
          <w:ilvl w:val="0"/>
          <w:numId w:val="3"/>
        </w:numPr>
        <w:rPr>
          <w:rFonts w:ascii="Arial Narrow" w:hAnsi="Arial Narrow"/>
        </w:rPr>
      </w:pPr>
      <w:r w:rsidRPr="00711A53">
        <w:rPr>
          <w:rFonts w:ascii="Arial Narrow" w:eastAsia="Times New Roman" w:hAnsi="Arial Narrow" w:cs="Times New Roman"/>
          <w:lang w:eastAsia="fr-FR"/>
        </w:rPr>
        <w:t>Sens de l'organisation, rigueur, méthode et autonomie,</w:t>
      </w:r>
      <w:r w:rsidRPr="00711A53">
        <w:rPr>
          <w:rFonts w:ascii="Arial Narrow" w:eastAsia="Times New Roman" w:hAnsi="Arial Narrow" w:cs="Times New Roman"/>
          <w:lang w:eastAsia="fr-FR"/>
        </w:rPr>
        <w:br/>
      </w:r>
    </w:p>
    <w:p w14:paraId="6C7DD775" w14:textId="77777777" w:rsidR="00711A53" w:rsidRDefault="00711A53" w:rsidP="00711A53">
      <w:pPr>
        <w:pStyle w:val="Paragraphedeliste"/>
        <w:ind w:left="502"/>
        <w:rPr>
          <w:rFonts w:ascii="Arial Narrow" w:hAnsi="Arial Narrow"/>
        </w:rPr>
      </w:pPr>
    </w:p>
    <w:p w14:paraId="7612C76D" w14:textId="00342BB8" w:rsidR="00AC6542" w:rsidRPr="0028529C" w:rsidRDefault="006533C9" w:rsidP="00711A53">
      <w:pPr>
        <w:pStyle w:val="Paragraphedeliste"/>
        <w:ind w:left="502"/>
        <w:rPr>
          <w:rFonts w:ascii="Arial Narrow" w:hAnsi="Arial Narrow"/>
        </w:rPr>
      </w:pPr>
      <w:bookmarkStart w:id="0" w:name="_GoBack"/>
      <w:r w:rsidRPr="0028529C">
        <w:rPr>
          <w:rFonts w:ascii="Arial Narrow" w:hAnsi="Arial Narrow"/>
        </w:rPr>
        <w:t>Renseignements complémentaires : Mme Bourreli Modwene ou Mme Beaucamp Christelle 02.40.22.43.74</w:t>
      </w:r>
    </w:p>
    <w:p w14:paraId="49799616" w14:textId="77777777" w:rsidR="00AC6542" w:rsidRPr="0028529C" w:rsidRDefault="00AC6542" w:rsidP="00AC6542">
      <w:pPr>
        <w:jc w:val="both"/>
        <w:rPr>
          <w:rFonts w:ascii="Arial Narrow" w:hAnsi="Arial Narrow"/>
        </w:rPr>
      </w:pPr>
    </w:p>
    <w:p w14:paraId="587F9CA3" w14:textId="77777777" w:rsidR="00ED2137" w:rsidRPr="0028529C" w:rsidRDefault="00ED2137" w:rsidP="00B64ADF">
      <w:pPr>
        <w:spacing w:after="0" w:line="240" w:lineRule="auto"/>
        <w:jc w:val="center"/>
        <w:rPr>
          <w:rFonts w:ascii="Arial Narrow" w:hAnsi="Arial Narrow"/>
          <w:b/>
        </w:rPr>
      </w:pPr>
      <w:r w:rsidRPr="0028529C">
        <w:rPr>
          <w:rFonts w:ascii="Arial Narrow" w:hAnsi="Arial Narrow"/>
          <w:b/>
        </w:rPr>
        <w:t>Adresser vo</w:t>
      </w:r>
      <w:r w:rsidR="00B64ADF" w:rsidRPr="0028529C">
        <w:rPr>
          <w:rFonts w:ascii="Arial Narrow" w:hAnsi="Arial Narrow"/>
          <w:b/>
        </w:rPr>
        <w:t xml:space="preserve">tre candidature manuscrite avec </w:t>
      </w:r>
      <w:r w:rsidRPr="0028529C">
        <w:rPr>
          <w:rFonts w:ascii="Arial Narrow" w:hAnsi="Arial Narrow"/>
          <w:b/>
        </w:rPr>
        <w:t>C.V. à :</w:t>
      </w:r>
    </w:p>
    <w:p w14:paraId="32A90078" w14:textId="77777777" w:rsidR="006954AD" w:rsidRPr="0028529C" w:rsidRDefault="006954AD" w:rsidP="00ED2137">
      <w:pPr>
        <w:spacing w:after="0" w:line="240" w:lineRule="auto"/>
        <w:jc w:val="center"/>
        <w:rPr>
          <w:rFonts w:ascii="Arial Narrow" w:hAnsi="Arial Narrow"/>
          <w:b/>
        </w:rPr>
      </w:pPr>
    </w:p>
    <w:p w14:paraId="1883BA9C" w14:textId="77777777" w:rsidR="00ED2137" w:rsidRPr="0028529C" w:rsidRDefault="00ED2137" w:rsidP="00ED2137">
      <w:pPr>
        <w:spacing w:after="0" w:line="240" w:lineRule="auto"/>
        <w:jc w:val="center"/>
        <w:rPr>
          <w:rFonts w:ascii="Arial Narrow" w:hAnsi="Arial Narrow"/>
          <w:b/>
        </w:rPr>
      </w:pPr>
      <w:r w:rsidRPr="0028529C">
        <w:rPr>
          <w:rFonts w:ascii="Arial Narrow" w:hAnsi="Arial Narrow"/>
          <w:b/>
        </w:rPr>
        <w:t>Monsieur le Président de la CARENE</w:t>
      </w:r>
    </w:p>
    <w:p w14:paraId="109AC34C" w14:textId="77777777" w:rsidR="00ED2137" w:rsidRPr="0028529C" w:rsidRDefault="00ED2137" w:rsidP="00ED2137">
      <w:pPr>
        <w:spacing w:after="0" w:line="240" w:lineRule="auto"/>
        <w:jc w:val="center"/>
        <w:rPr>
          <w:rFonts w:ascii="Arial Narrow" w:hAnsi="Arial Narrow"/>
          <w:b/>
        </w:rPr>
      </w:pPr>
      <w:r w:rsidRPr="0028529C">
        <w:rPr>
          <w:rFonts w:ascii="Arial Narrow" w:hAnsi="Arial Narrow"/>
          <w:b/>
        </w:rPr>
        <w:t>BP 305 - 44605 - SAINT NAZAIRE CEDEX</w:t>
      </w:r>
    </w:p>
    <w:p w14:paraId="1C42FF2C" w14:textId="77777777" w:rsidR="006954AD" w:rsidRPr="0028529C" w:rsidRDefault="00ED2137" w:rsidP="00A50621">
      <w:pPr>
        <w:keepNext/>
        <w:spacing w:after="0" w:line="240" w:lineRule="auto"/>
        <w:jc w:val="center"/>
        <w:outlineLvl w:val="0"/>
        <w:rPr>
          <w:rFonts w:ascii="Arial Narrow" w:hAnsi="Arial Narrow"/>
          <w:b/>
        </w:rPr>
      </w:pPr>
      <w:r w:rsidRPr="0028529C">
        <w:rPr>
          <w:rFonts w:ascii="Arial Narrow" w:hAnsi="Arial Narrow"/>
          <w:b/>
        </w:rPr>
        <w:t>Tél. 02 51 16 48 48</w:t>
      </w:r>
    </w:p>
    <w:p w14:paraId="5143F62D" w14:textId="69658BEF" w:rsidR="00ED2137" w:rsidRPr="0028529C" w:rsidRDefault="00ED2137" w:rsidP="00ED2137">
      <w:pPr>
        <w:keepNext/>
        <w:spacing w:after="0" w:line="240" w:lineRule="auto"/>
        <w:jc w:val="center"/>
        <w:outlineLvl w:val="0"/>
        <w:rPr>
          <w:rFonts w:ascii="Arial Narrow" w:hAnsi="Arial Narrow"/>
          <w:b/>
        </w:rPr>
      </w:pPr>
      <w:r w:rsidRPr="0028529C">
        <w:rPr>
          <w:rFonts w:ascii="Arial Narrow" w:hAnsi="Arial Narrow"/>
          <w:b/>
        </w:rPr>
        <w:t xml:space="preserve">Avant le </w:t>
      </w:r>
      <w:r w:rsidR="00D07EFF">
        <w:rPr>
          <w:rFonts w:ascii="Arial Narrow" w:hAnsi="Arial Narrow"/>
          <w:b/>
        </w:rPr>
        <w:t xml:space="preserve">21 avril </w:t>
      </w:r>
      <w:r w:rsidR="00FF1D7F" w:rsidRPr="0028529C">
        <w:rPr>
          <w:rFonts w:ascii="Arial Narrow" w:hAnsi="Arial Narrow"/>
          <w:b/>
        </w:rPr>
        <w:t>2023</w:t>
      </w:r>
    </w:p>
    <w:bookmarkEnd w:id="0"/>
    <w:p w14:paraId="37480938" w14:textId="77777777" w:rsidR="00FA721B" w:rsidRPr="0028529C" w:rsidRDefault="00FA721B" w:rsidP="00BD3C3E">
      <w:pPr>
        <w:spacing w:after="0" w:line="240" w:lineRule="auto"/>
        <w:jc w:val="both"/>
        <w:rPr>
          <w:rFonts w:ascii="Arial Narrow" w:hAnsi="Arial Narrow" w:cs="Arial"/>
        </w:rPr>
      </w:pPr>
    </w:p>
    <w:sectPr w:rsidR="00FA721B" w:rsidRPr="002852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151B8" w14:textId="77777777" w:rsidR="006F0CAD" w:rsidRDefault="006F0CAD" w:rsidP="000A2B04">
      <w:pPr>
        <w:spacing w:after="0" w:line="240" w:lineRule="auto"/>
      </w:pPr>
      <w:r>
        <w:separator/>
      </w:r>
    </w:p>
  </w:endnote>
  <w:endnote w:type="continuationSeparator" w:id="0">
    <w:p w14:paraId="4D0F1F6A" w14:textId="77777777" w:rsidR="006F0CAD" w:rsidRDefault="006F0CAD"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4CC14" w14:textId="77777777" w:rsidR="006F0CAD" w:rsidRDefault="006F0CAD" w:rsidP="000A2B04">
      <w:pPr>
        <w:spacing w:after="0" w:line="240" w:lineRule="auto"/>
      </w:pPr>
      <w:r>
        <w:separator/>
      </w:r>
    </w:p>
  </w:footnote>
  <w:footnote w:type="continuationSeparator" w:id="0">
    <w:p w14:paraId="0A2EA460" w14:textId="77777777" w:rsidR="006F0CAD" w:rsidRDefault="006F0CAD" w:rsidP="000A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107"/>
    <w:multiLevelType w:val="hybridMultilevel"/>
    <w:tmpl w:val="59BCE0BA"/>
    <w:lvl w:ilvl="0" w:tplc="B142B4D8">
      <w:numFmt w:val="bullet"/>
      <w:lvlText w:val="-"/>
      <w:lvlJc w:val="left"/>
      <w:pPr>
        <w:ind w:left="1572" w:hanging="360"/>
      </w:pPr>
      <w:rPr>
        <w:rFonts w:ascii="Calibri" w:eastAsiaTheme="minorHAnsi" w:hAnsi="Calibri" w:cs="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10CF0AC1"/>
    <w:multiLevelType w:val="hybridMultilevel"/>
    <w:tmpl w:val="990CC8D8"/>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60468F"/>
    <w:multiLevelType w:val="hybridMultilevel"/>
    <w:tmpl w:val="05FCE8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961DF2"/>
    <w:multiLevelType w:val="hybridMultilevel"/>
    <w:tmpl w:val="1D7EEE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A3A223B"/>
    <w:multiLevelType w:val="hybridMultilevel"/>
    <w:tmpl w:val="F37C7032"/>
    <w:lvl w:ilvl="0" w:tplc="B142B4D8">
      <w:numFmt w:val="bullet"/>
      <w:lvlText w:val="-"/>
      <w:lvlJc w:val="left"/>
      <w:pPr>
        <w:ind w:left="1440" w:hanging="360"/>
      </w:pPr>
      <w:rPr>
        <w:rFonts w:ascii="Calibri" w:eastAsiaTheme="minorHAnsi"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5C9630FE"/>
    <w:multiLevelType w:val="hybridMultilevel"/>
    <w:tmpl w:val="65A6036E"/>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546215"/>
    <w:multiLevelType w:val="hybridMultilevel"/>
    <w:tmpl w:val="36C6998C"/>
    <w:lvl w:ilvl="0" w:tplc="935CDC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626D4C"/>
    <w:multiLevelType w:val="hybridMultilevel"/>
    <w:tmpl w:val="512436F8"/>
    <w:lvl w:ilvl="0" w:tplc="79542C84">
      <w:numFmt w:val="bullet"/>
      <w:lvlText w:val=""/>
      <w:lvlJc w:val="left"/>
      <w:pPr>
        <w:ind w:left="644" w:hanging="360"/>
      </w:pPr>
      <w:rPr>
        <w:rFonts w:ascii="Symbol" w:eastAsia="Times New Roman" w:hAnsi="Symbol" w:cs="Times New Roman" w:hint="default"/>
        <w:b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658A1D2B"/>
    <w:multiLevelType w:val="hybridMultilevel"/>
    <w:tmpl w:val="16343D06"/>
    <w:lvl w:ilvl="0" w:tplc="040C000B">
      <w:start w:val="1"/>
      <w:numFmt w:val="bullet"/>
      <w:lvlText w:val=""/>
      <w:lvlJc w:val="left"/>
      <w:pPr>
        <w:ind w:left="1080" w:hanging="360"/>
      </w:pPr>
      <w:rPr>
        <w:rFonts w:ascii="Wingdings" w:hAnsi="Wingdings" w:hint="default"/>
      </w:rPr>
    </w:lvl>
    <w:lvl w:ilvl="1" w:tplc="B142B4D8">
      <w:numFmt w:val="bullet"/>
      <w:lvlText w:val="-"/>
      <w:lvlJc w:val="left"/>
      <w:pPr>
        <w:ind w:left="1800" w:hanging="360"/>
      </w:pPr>
      <w:rPr>
        <w:rFonts w:ascii="Calibri" w:eastAsiaTheme="minorHAnsi" w:hAnsi="Calibri" w:cs="Calibr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65C50426"/>
    <w:multiLevelType w:val="hybridMultilevel"/>
    <w:tmpl w:val="C1D47D62"/>
    <w:lvl w:ilvl="0" w:tplc="B142B4D8">
      <w:numFmt w:val="bullet"/>
      <w:lvlText w:val="-"/>
      <w:lvlJc w:val="left"/>
      <w:pPr>
        <w:ind w:left="502"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1"/>
  </w:num>
  <w:num w:numId="5">
    <w:abstractNumId w:val="6"/>
  </w:num>
  <w:num w:numId="6">
    <w:abstractNumId w:val="0"/>
  </w:num>
  <w:num w:numId="7">
    <w:abstractNumId w:val="2"/>
  </w:num>
  <w:num w:numId="8">
    <w:abstractNumId w:val="8"/>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2"/>
    <w:rsid w:val="0002274C"/>
    <w:rsid w:val="00035F14"/>
    <w:rsid w:val="00057B12"/>
    <w:rsid w:val="00073F7F"/>
    <w:rsid w:val="0008107A"/>
    <w:rsid w:val="0008435D"/>
    <w:rsid w:val="000A2B04"/>
    <w:rsid w:val="000A4D58"/>
    <w:rsid w:val="000F4891"/>
    <w:rsid w:val="00100DB2"/>
    <w:rsid w:val="001274E9"/>
    <w:rsid w:val="001460E5"/>
    <w:rsid w:val="001500CC"/>
    <w:rsid w:val="0016129E"/>
    <w:rsid w:val="001E6C40"/>
    <w:rsid w:val="00206029"/>
    <w:rsid w:val="00213F18"/>
    <w:rsid w:val="002167BB"/>
    <w:rsid w:val="00224E79"/>
    <w:rsid w:val="0028529C"/>
    <w:rsid w:val="002A01DF"/>
    <w:rsid w:val="002B3B19"/>
    <w:rsid w:val="002E5B5C"/>
    <w:rsid w:val="00325094"/>
    <w:rsid w:val="003430A7"/>
    <w:rsid w:val="00361010"/>
    <w:rsid w:val="0036742E"/>
    <w:rsid w:val="00375A09"/>
    <w:rsid w:val="00375BEC"/>
    <w:rsid w:val="00391210"/>
    <w:rsid w:val="003936C2"/>
    <w:rsid w:val="003A0EE3"/>
    <w:rsid w:val="003D73D2"/>
    <w:rsid w:val="003F7293"/>
    <w:rsid w:val="0044085E"/>
    <w:rsid w:val="00452E94"/>
    <w:rsid w:val="004C39C1"/>
    <w:rsid w:val="004F3BDD"/>
    <w:rsid w:val="00586848"/>
    <w:rsid w:val="005A4052"/>
    <w:rsid w:val="005B4F4F"/>
    <w:rsid w:val="006153A3"/>
    <w:rsid w:val="006533C9"/>
    <w:rsid w:val="00671614"/>
    <w:rsid w:val="006954AD"/>
    <w:rsid w:val="00695A85"/>
    <w:rsid w:val="006B6B00"/>
    <w:rsid w:val="006D5BC2"/>
    <w:rsid w:val="006F0CAD"/>
    <w:rsid w:val="00711A53"/>
    <w:rsid w:val="00727381"/>
    <w:rsid w:val="0073765B"/>
    <w:rsid w:val="007403AF"/>
    <w:rsid w:val="007613D6"/>
    <w:rsid w:val="00781799"/>
    <w:rsid w:val="007A246B"/>
    <w:rsid w:val="007D32D1"/>
    <w:rsid w:val="00811932"/>
    <w:rsid w:val="00821E25"/>
    <w:rsid w:val="008F5A4F"/>
    <w:rsid w:val="008F6362"/>
    <w:rsid w:val="00900747"/>
    <w:rsid w:val="009128FF"/>
    <w:rsid w:val="009276DB"/>
    <w:rsid w:val="0094186C"/>
    <w:rsid w:val="009530C1"/>
    <w:rsid w:val="00973113"/>
    <w:rsid w:val="0098331A"/>
    <w:rsid w:val="00997A7F"/>
    <w:rsid w:val="009E4E15"/>
    <w:rsid w:val="009E6089"/>
    <w:rsid w:val="00A14F33"/>
    <w:rsid w:val="00A50621"/>
    <w:rsid w:val="00A7246C"/>
    <w:rsid w:val="00A8302E"/>
    <w:rsid w:val="00A94E0F"/>
    <w:rsid w:val="00AC6542"/>
    <w:rsid w:val="00AD7115"/>
    <w:rsid w:val="00AD7AC3"/>
    <w:rsid w:val="00AE3D11"/>
    <w:rsid w:val="00B04BAF"/>
    <w:rsid w:val="00B053E8"/>
    <w:rsid w:val="00B05A08"/>
    <w:rsid w:val="00B15A7B"/>
    <w:rsid w:val="00B15E09"/>
    <w:rsid w:val="00B45B9A"/>
    <w:rsid w:val="00B50856"/>
    <w:rsid w:val="00B64ADF"/>
    <w:rsid w:val="00B945D2"/>
    <w:rsid w:val="00BD3C3E"/>
    <w:rsid w:val="00BD451D"/>
    <w:rsid w:val="00C44A26"/>
    <w:rsid w:val="00C51666"/>
    <w:rsid w:val="00C54E3E"/>
    <w:rsid w:val="00CE1083"/>
    <w:rsid w:val="00D07EFF"/>
    <w:rsid w:val="00D10E7C"/>
    <w:rsid w:val="00D40C32"/>
    <w:rsid w:val="00D432E7"/>
    <w:rsid w:val="00D7172D"/>
    <w:rsid w:val="00D76947"/>
    <w:rsid w:val="00D91BE3"/>
    <w:rsid w:val="00D960BA"/>
    <w:rsid w:val="00DA63FB"/>
    <w:rsid w:val="00E00E02"/>
    <w:rsid w:val="00E06C93"/>
    <w:rsid w:val="00E5264D"/>
    <w:rsid w:val="00E552F7"/>
    <w:rsid w:val="00E610CD"/>
    <w:rsid w:val="00E65BB1"/>
    <w:rsid w:val="00EA3333"/>
    <w:rsid w:val="00EB12B6"/>
    <w:rsid w:val="00EC19C7"/>
    <w:rsid w:val="00ED2137"/>
    <w:rsid w:val="00F01D86"/>
    <w:rsid w:val="00F54AFB"/>
    <w:rsid w:val="00F80F72"/>
    <w:rsid w:val="00F86CEB"/>
    <w:rsid w:val="00FA3937"/>
    <w:rsid w:val="00FA721B"/>
    <w:rsid w:val="00FB3FE7"/>
    <w:rsid w:val="00FF1D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7E968F"/>
  <w15:docId w15:val="{499FE7FC-5C41-4DEE-9DBA-A2445FFA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34"/>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 w:type="table" w:styleId="Grilledutableau">
    <w:name w:val="Table Grid"/>
    <w:basedOn w:val="TableauNormal"/>
    <w:uiPriority w:val="59"/>
    <w:rsid w:val="00084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27381"/>
    <w:rPr>
      <w:sz w:val="16"/>
      <w:szCs w:val="16"/>
    </w:rPr>
  </w:style>
  <w:style w:type="paragraph" w:styleId="Commentaire">
    <w:name w:val="annotation text"/>
    <w:basedOn w:val="Normal"/>
    <w:link w:val="CommentaireCar"/>
    <w:uiPriority w:val="99"/>
    <w:semiHidden/>
    <w:unhideWhenUsed/>
    <w:rsid w:val="00727381"/>
    <w:pPr>
      <w:spacing w:line="240" w:lineRule="auto"/>
    </w:pPr>
    <w:rPr>
      <w:sz w:val="20"/>
      <w:szCs w:val="20"/>
    </w:rPr>
  </w:style>
  <w:style w:type="character" w:customStyle="1" w:styleId="CommentaireCar">
    <w:name w:val="Commentaire Car"/>
    <w:basedOn w:val="Policepardfaut"/>
    <w:link w:val="Commentaire"/>
    <w:uiPriority w:val="99"/>
    <w:semiHidden/>
    <w:rsid w:val="00727381"/>
    <w:rPr>
      <w:sz w:val="20"/>
      <w:szCs w:val="20"/>
    </w:rPr>
  </w:style>
  <w:style w:type="paragraph" w:styleId="Objetducommentaire">
    <w:name w:val="annotation subject"/>
    <w:basedOn w:val="Commentaire"/>
    <w:next w:val="Commentaire"/>
    <w:link w:val="ObjetducommentaireCar"/>
    <w:uiPriority w:val="99"/>
    <w:semiHidden/>
    <w:unhideWhenUsed/>
    <w:rsid w:val="00727381"/>
    <w:rPr>
      <w:b/>
      <w:bCs/>
    </w:rPr>
  </w:style>
  <w:style w:type="character" w:customStyle="1" w:styleId="ObjetducommentaireCar">
    <w:name w:val="Objet du commentaire Car"/>
    <w:basedOn w:val="CommentaireCar"/>
    <w:link w:val="Objetducommentaire"/>
    <w:uiPriority w:val="99"/>
    <w:semiHidden/>
    <w:rsid w:val="00727381"/>
    <w:rPr>
      <w:b/>
      <w:bCs/>
      <w:sz w:val="20"/>
      <w:szCs w:val="20"/>
    </w:rPr>
  </w:style>
  <w:style w:type="paragraph" w:styleId="Rvision">
    <w:name w:val="Revision"/>
    <w:hidden/>
    <w:uiPriority w:val="99"/>
    <w:semiHidden/>
    <w:rsid w:val="00057B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A0E51-F23D-4342-888F-00CEBF87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771</Words>
  <Characters>4242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Gérard Cécile</dc:creator>
  <cp:lastModifiedBy>Turpin Emmanuelle</cp:lastModifiedBy>
  <cp:revision>3</cp:revision>
  <cp:lastPrinted>2022-12-20T10:44:00Z</cp:lastPrinted>
  <dcterms:created xsi:type="dcterms:W3CDTF">2023-03-22T09:10:00Z</dcterms:created>
  <dcterms:modified xsi:type="dcterms:W3CDTF">2023-03-22T10:28:00Z</dcterms:modified>
</cp:coreProperties>
</file>